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79F3" w14:textId="6C062E74" w:rsidR="00585F04" w:rsidRPr="000E592D" w:rsidRDefault="00585F04" w:rsidP="00F627C8">
      <w:pPr>
        <w:pStyle w:val="2"/>
        <w:jc w:val="right"/>
        <w:rPr>
          <w:rFonts w:asciiTheme="majorEastAsia" w:hAnsiTheme="majorEastAsia"/>
          <w:lang w:eastAsia="zh-TW"/>
        </w:rPr>
      </w:pPr>
      <w:r w:rsidRPr="000E592D">
        <w:rPr>
          <w:rFonts w:asciiTheme="majorEastAsia" w:hAnsiTheme="majorEastAsia" w:hint="eastAsia"/>
          <w:lang w:eastAsia="zh-TW"/>
        </w:rPr>
        <w:t>令和</w:t>
      </w:r>
      <w:r w:rsidR="00A50380" w:rsidRPr="000E592D">
        <w:rPr>
          <w:rFonts w:asciiTheme="majorEastAsia" w:hAnsiTheme="majorEastAsia" w:hint="eastAsia"/>
        </w:rPr>
        <w:t>７</w:t>
      </w:r>
      <w:r w:rsidRPr="000E592D">
        <w:rPr>
          <w:rFonts w:asciiTheme="majorEastAsia" w:hAnsiTheme="majorEastAsia" w:hint="eastAsia"/>
          <w:lang w:eastAsia="zh-TW"/>
        </w:rPr>
        <w:t>年</w:t>
      </w:r>
      <w:r w:rsidR="000E592D" w:rsidRPr="000E592D">
        <w:rPr>
          <w:rFonts w:asciiTheme="majorEastAsia" w:hAnsiTheme="majorEastAsia" w:hint="eastAsia"/>
        </w:rPr>
        <w:t>11</w:t>
      </w:r>
      <w:r w:rsidRPr="000E592D">
        <w:rPr>
          <w:rFonts w:asciiTheme="majorEastAsia" w:hAnsiTheme="majorEastAsia" w:hint="eastAsia"/>
          <w:lang w:eastAsia="zh-TW"/>
        </w:rPr>
        <w:t>月</w:t>
      </w:r>
      <w:r w:rsidR="00D30679">
        <w:rPr>
          <w:rFonts w:asciiTheme="majorEastAsia" w:hAnsiTheme="majorEastAsia" w:hint="eastAsia"/>
        </w:rPr>
        <w:t>５</w:t>
      </w:r>
      <w:r w:rsidRPr="000E592D">
        <w:rPr>
          <w:rFonts w:asciiTheme="majorEastAsia" w:hAnsiTheme="majorEastAsia" w:hint="eastAsia"/>
          <w:lang w:eastAsia="zh-TW"/>
        </w:rPr>
        <w:t>日</w:t>
      </w:r>
    </w:p>
    <w:p w14:paraId="25C87009" w14:textId="77777777" w:rsidR="00D30679" w:rsidRDefault="00D30679" w:rsidP="00B46763">
      <w:pPr>
        <w:ind w:leftChars="3300" w:left="7387" w:rightChars="100" w:right="224"/>
        <w:jc w:val="distribute"/>
        <w:rPr>
          <w:rFonts w:asciiTheme="majorEastAsia" w:eastAsiaTheme="majorEastAsia" w:hAnsiTheme="majorEastAsia"/>
          <w:sz w:val="24"/>
          <w:szCs w:val="24"/>
        </w:rPr>
      </w:pPr>
    </w:p>
    <w:p w14:paraId="0A74B916" w14:textId="4430F8E0" w:rsidR="00460458" w:rsidRPr="000E592D" w:rsidRDefault="00747864" w:rsidP="00B46763">
      <w:pPr>
        <w:ind w:leftChars="3300" w:left="7387" w:rightChars="100" w:right="224"/>
        <w:jc w:val="distribute"/>
        <w:rPr>
          <w:rFonts w:asciiTheme="majorEastAsia" w:eastAsiaTheme="majorEastAsia" w:hAnsiTheme="majorEastAsia"/>
          <w:kern w:val="0"/>
          <w:sz w:val="24"/>
          <w:szCs w:val="24"/>
          <w:lang w:eastAsia="zh-TW"/>
        </w:rPr>
      </w:pPr>
      <w:r w:rsidRPr="000E592D">
        <w:rPr>
          <w:rFonts w:asciiTheme="minorEastAsia" w:eastAsiaTheme="minorEastAsia" w:hAnsiTheme="minorEastAsia" w:hint="eastAsia"/>
          <w:kern w:val="0"/>
          <w:sz w:val="24"/>
          <w:szCs w:val="24"/>
        </w:rPr>
        <w:t>経済産業省</w:t>
      </w:r>
    </w:p>
    <w:p w14:paraId="79B117F0" w14:textId="1B020452" w:rsidR="006C580A" w:rsidRPr="000E592D" w:rsidRDefault="006C580A" w:rsidP="006C580A">
      <w:pPr>
        <w:ind w:leftChars="3300" w:left="7387" w:rightChars="100" w:right="224"/>
        <w:jc w:val="distribute"/>
        <w:rPr>
          <w:rFonts w:asciiTheme="majorEastAsia" w:eastAsiaTheme="majorEastAsia" w:hAnsiTheme="majorEastAsia"/>
          <w:kern w:val="0"/>
          <w:sz w:val="24"/>
          <w:szCs w:val="24"/>
        </w:rPr>
      </w:pPr>
      <w:r w:rsidRPr="000E592D">
        <w:rPr>
          <w:rFonts w:asciiTheme="majorEastAsia" w:eastAsiaTheme="majorEastAsia" w:hAnsiTheme="majorEastAsia" w:hint="eastAsia"/>
          <w:kern w:val="0"/>
          <w:sz w:val="24"/>
          <w:szCs w:val="24"/>
          <w:lang w:eastAsia="zh-TW"/>
        </w:rPr>
        <w:t>国税庁</w:t>
      </w:r>
    </w:p>
    <w:p w14:paraId="428C93DB" w14:textId="098A2A11" w:rsidR="00801F78" w:rsidRPr="000E592D" w:rsidRDefault="00175ECE" w:rsidP="006C580A">
      <w:pPr>
        <w:ind w:leftChars="3300" w:left="7387" w:rightChars="100" w:right="224"/>
        <w:jc w:val="distribute"/>
        <w:rPr>
          <w:rFonts w:asciiTheme="majorEastAsia" w:eastAsiaTheme="majorEastAsia" w:hAnsiTheme="majorEastAsia"/>
          <w:sz w:val="24"/>
          <w:szCs w:val="24"/>
          <w:lang w:eastAsia="zh-TW"/>
        </w:rPr>
      </w:pPr>
      <w:r w:rsidRPr="000E592D">
        <w:rPr>
          <w:rFonts w:asciiTheme="majorEastAsia" w:eastAsiaTheme="majorEastAsia" w:hAnsiTheme="majorEastAsia" w:hint="eastAsia"/>
          <w:kern w:val="0"/>
          <w:sz w:val="24"/>
          <w:szCs w:val="24"/>
        </w:rPr>
        <w:t>デジタル庁</w:t>
      </w:r>
    </w:p>
    <w:p w14:paraId="4A7B5CD7" w14:textId="77777777" w:rsidR="00E63C5B" w:rsidRPr="000E592D" w:rsidRDefault="00E63C5B" w:rsidP="00E63C5B">
      <w:pPr>
        <w:ind w:leftChars="322" w:left="721" w:right="707"/>
        <w:rPr>
          <w:rFonts w:asciiTheme="majorEastAsia" w:eastAsia="PMingLiU" w:hAnsiTheme="majorEastAsia"/>
          <w:sz w:val="24"/>
          <w:szCs w:val="24"/>
          <w:lang w:eastAsia="zh-TW"/>
        </w:rPr>
      </w:pPr>
    </w:p>
    <w:p w14:paraId="79A56DC2" w14:textId="77777777" w:rsidR="005F1E98" w:rsidRPr="000E592D" w:rsidRDefault="005F1E98" w:rsidP="00E63C5B">
      <w:pPr>
        <w:ind w:leftChars="322" w:left="721" w:right="707"/>
        <w:rPr>
          <w:rFonts w:asciiTheme="majorEastAsia" w:eastAsia="PMingLiU" w:hAnsiTheme="majorEastAsia"/>
          <w:sz w:val="24"/>
          <w:szCs w:val="24"/>
          <w:lang w:eastAsia="zh-TW"/>
        </w:rPr>
      </w:pPr>
    </w:p>
    <w:p w14:paraId="5A709A85" w14:textId="34FAB68D" w:rsidR="00E578A9" w:rsidRPr="000E592D" w:rsidRDefault="003B23A7">
      <w:pPr>
        <w:ind w:leftChars="254" w:left="735" w:right="707" w:hangingChars="68" w:hanging="166"/>
        <w:jc w:val="center"/>
        <w:rPr>
          <w:rFonts w:asciiTheme="majorEastAsia" w:eastAsiaTheme="majorEastAsia" w:hAnsiTheme="majorEastAsia"/>
          <w:sz w:val="24"/>
          <w:szCs w:val="24"/>
        </w:rPr>
      </w:pPr>
      <w:r w:rsidRPr="000E592D">
        <w:rPr>
          <w:rFonts w:asciiTheme="majorEastAsia" w:eastAsiaTheme="majorEastAsia" w:hAnsiTheme="majorEastAsia" w:hint="eastAsia"/>
          <w:sz w:val="24"/>
          <w:szCs w:val="24"/>
        </w:rPr>
        <w:t>令和</w:t>
      </w:r>
      <w:r w:rsidR="00A50380" w:rsidRPr="000E592D">
        <w:rPr>
          <w:rFonts w:asciiTheme="majorEastAsia" w:eastAsiaTheme="majorEastAsia" w:hAnsiTheme="majorEastAsia" w:hint="eastAsia"/>
          <w:sz w:val="24"/>
          <w:szCs w:val="24"/>
        </w:rPr>
        <w:t>７</w:t>
      </w:r>
      <w:r w:rsidRPr="000E592D">
        <w:rPr>
          <w:rFonts w:asciiTheme="majorEastAsia" w:eastAsiaTheme="majorEastAsia" w:hAnsiTheme="majorEastAsia" w:hint="eastAsia"/>
          <w:sz w:val="24"/>
          <w:szCs w:val="24"/>
        </w:rPr>
        <w:t>年分の</w:t>
      </w:r>
      <w:r w:rsidR="00B53E71" w:rsidRPr="000E592D">
        <w:rPr>
          <w:rFonts w:asciiTheme="majorEastAsia" w:eastAsiaTheme="majorEastAsia" w:hAnsiTheme="majorEastAsia" w:hint="eastAsia"/>
          <w:sz w:val="24"/>
          <w:szCs w:val="24"/>
        </w:rPr>
        <w:t>所得税の</w:t>
      </w:r>
      <w:r w:rsidRPr="000E592D">
        <w:rPr>
          <w:rFonts w:asciiTheme="majorEastAsia" w:eastAsiaTheme="majorEastAsia" w:hAnsiTheme="majorEastAsia" w:hint="eastAsia"/>
          <w:sz w:val="24"/>
          <w:szCs w:val="24"/>
        </w:rPr>
        <w:t>確定申告</w:t>
      </w:r>
      <w:r w:rsidR="000D63B3" w:rsidRPr="000E592D">
        <w:rPr>
          <w:rFonts w:asciiTheme="majorEastAsia" w:eastAsiaTheme="majorEastAsia" w:hAnsiTheme="majorEastAsia" w:hint="eastAsia"/>
          <w:sz w:val="24"/>
          <w:szCs w:val="24"/>
        </w:rPr>
        <w:t>及び事業者のデジタル化促進に関する周知の</w:t>
      </w:r>
      <w:r w:rsidRPr="000E592D">
        <w:rPr>
          <w:rFonts w:asciiTheme="majorEastAsia" w:eastAsiaTheme="majorEastAsia" w:hAnsiTheme="majorEastAsia" w:hint="eastAsia"/>
          <w:sz w:val="24"/>
          <w:szCs w:val="24"/>
        </w:rPr>
        <w:t>お願いについて</w:t>
      </w:r>
    </w:p>
    <w:p w14:paraId="2CE4C1A6" w14:textId="13EA969F" w:rsidR="00585F04" w:rsidRPr="000E592D" w:rsidRDefault="00585F04" w:rsidP="00585F04">
      <w:pPr>
        <w:ind w:leftChars="322" w:left="721" w:right="707"/>
        <w:jc w:val="center"/>
        <w:rPr>
          <w:rFonts w:asciiTheme="majorEastAsia" w:eastAsiaTheme="majorEastAsia" w:hAnsiTheme="majorEastAsia"/>
          <w:sz w:val="24"/>
          <w:szCs w:val="24"/>
        </w:rPr>
      </w:pPr>
      <w:r w:rsidRPr="000E592D">
        <w:rPr>
          <w:rFonts w:asciiTheme="majorEastAsia" w:eastAsiaTheme="majorEastAsia" w:hAnsiTheme="majorEastAsia" w:hint="eastAsia"/>
          <w:sz w:val="24"/>
          <w:szCs w:val="24"/>
        </w:rPr>
        <w:t>（</w:t>
      </w:r>
      <w:r w:rsidR="00696AA4" w:rsidRPr="000E592D">
        <w:rPr>
          <w:rFonts w:asciiTheme="majorEastAsia" w:eastAsiaTheme="majorEastAsia" w:hAnsiTheme="majorEastAsia" w:hint="eastAsia"/>
          <w:sz w:val="24"/>
          <w:szCs w:val="24"/>
        </w:rPr>
        <w:t>周知</w:t>
      </w:r>
      <w:r w:rsidRPr="000E592D">
        <w:rPr>
          <w:rFonts w:asciiTheme="majorEastAsia" w:eastAsiaTheme="majorEastAsia" w:hAnsiTheme="majorEastAsia"/>
          <w:sz w:val="24"/>
          <w:szCs w:val="24"/>
        </w:rPr>
        <w:t>協力</w:t>
      </w:r>
      <w:r w:rsidRPr="000E592D">
        <w:rPr>
          <w:rFonts w:asciiTheme="majorEastAsia" w:eastAsiaTheme="majorEastAsia" w:hAnsiTheme="majorEastAsia" w:hint="eastAsia"/>
          <w:sz w:val="24"/>
          <w:szCs w:val="24"/>
        </w:rPr>
        <w:t>依頼）</w:t>
      </w:r>
    </w:p>
    <w:p w14:paraId="32339B59" w14:textId="77777777" w:rsidR="005F1E98" w:rsidRPr="000E592D" w:rsidRDefault="005F1E98" w:rsidP="00644424">
      <w:pPr>
        <w:spacing w:line="320" w:lineRule="exact"/>
        <w:rPr>
          <w:rFonts w:asciiTheme="minorEastAsia" w:eastAsiaTheme="minorEastAsia" w:hAnsiTheme="minorEastAsia"/>
          <w:sz w:val="24"/>
          <w:szCs w:val="24"/>
        </w:rPr>
      </w:pPr>
    </w:p>
    <w:p w14:paraId="00DB72AA" w14:textId="620B42D3" w:rsidR="00585F04" w:rsidRPr="000E592D" w:rsidRDefault="00585F04" w:rsidP="00644424">
      <w:pPr>
        <w:spacing w:line="320" w:lineRule="exact"/>
        <w:ind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平素</w:t>
      </w:r>
      <w:r w:rsidR="004C361F" w:rsidRPr="000E592D">
        <w:rPr>
          <w:rFonts w:asciiTheme="minorEastAsia" w:eastAsiaTheme="minorEastAsia" w:hAnsiTheme="minorEastAsia" w:hint="eastAsia"/>
          <w:sz w:val="24"/>
          <w:szCs w:val="24"/>
        </w:rPr>
        <w:t>から、</w:t>
      </w:r>
      <w:r w:rsidR="00A325ED" w:rsidRPr="000E592D">
        <w:rPr>
          <w:rFonts w:asciiTheme="minorEastAsia" w:eastAsiaTheme="minorEastAsia" w:hAnsiTheme="minorEastAsia" w:hint="eastAsia"/>
          <w:sz w:val="24"/>
          <w:szCs w:val="24"/>
        </w:rPr>
        <w:t>経済産業省</w:t>
      </w:r>
      <w:r w:rsidR="00D57CDF" w:rsidRPr="000E592D">
        <w:rPr>
          <w:rFonts w:asciiTheme="minorEastAsia" w:eastAsiaTheme="minorEastAsia" w:hAnsiTheme="minorEastAsia" w:hint="eastAsia"/>
          <w:sz w:val="24"/>
          <w:szCs w:val="24"/>
        </w:rPr>
        <w:t>の</w:t>
      </w:r>
      <w:r w:rsidR="00A638C4" w:rsidRPr="000E592D">
        <w:rPr>
          <w:rFonts w:asciiTheme="minorEastAsia" w:eastAsiaTheme="minorEastAsia" w:hAnsiTheme="minorEastAsia" w:hint="eastAsia"/>
          <w:sz w:val="24"/>
          <w:szCs w:val="24"/>
        </w:rPr>
        <w:t>各種施策</w:t>
      </w:r>
      <w:r w:rsidRPr="000E592D">
        <w:rPr>
          <w:rFonts w:asciiTheme="minorEastAsia" w:eastAsiaTheme="minorEastAsia" w:hAnsiTheme="minorEastAsia" w:hint="eastAsia"/>
          <w:sz w:val="24"/>
          <w:szCs w:val="24"/>
        </w:rPr>
        <w:t>に</w:t>
      </w:r>
      <w:r w:rsidR="004C361F" w:rsidRPr="000E592D">
        <w:rPr>
          <w:rFonts w:asciiTheme="minorEastAsia" w:eastAsiaTheme="minorEastAsia" w:hAnsiTheme="minorEastAsia" w:hint="eastAsia"/>
          <w:sz w:val="24"/>
          <w:szCs w:val="24"/>
        </w:rPr>
        <w:t>ご</w:t>
      </w:r>
      <w:r w:rsidRPr="000E592D">
        <w:rPr>
          <w:rFonts w:asciiTheme="minorEastAsia" w:eastAsiaTheme="minorEastAsia" w:hAnsiTheme="minorEastAsia" w:hint="eastAsia"/>
          <w:sz w:val="24"/>
          <w:szCs w:val="24"/>
        </w:rPr>
        <w:t>協力を賜り厚く</w:t>
      </w:r>
      <w:r w:rsidR="00801F78" w:rsidRPr="000E592D">
        <w:rPr>
          <w:rFonts w:asciiTheme="minorEastAsia" w:eastAsiaTheme="minorEastAsia" w:hAnsiTheme="minorEastAsia" w:hint="eastAsia"/>
          <w:sz w:val="24"/>
          <w:szCs w:val="24"/>
        </w:rPr>
        <w:t>御礼</w:t>
      </w:r>
      <w:r w:rsidRPr="000E592D">
        <w:rPr>
          <w:rFonts w:asciiTheme="minorEastAsia" w:eastAsiaTheme="minorEastAsia" w:hAnsiTheme="minorEastAsia" w:hint="eastAsia"/>
          <w:sz w:val="24"/>
          <w:szCs w:val="24"/>
        </w:rPr>
        <w:t>申し上げます。</w:t>
      </w:r>
    </w:p>
    <w:p w14:paraId="7DCA8240" w14:textId="77777777" w:rsidR="00585F04" w:rsidRPr="000E592D" w:rsidRDefault="00585F04" w:rsidP="00644424">
      <w:pPr>
        <w:spacing w:line="320" w:lineRule="exact"/>
        <w:rPr>
          <w:rFonts w:asciiTheme="minorEastAsia" w:eastAsiaTheme="minorEastAsia" w:hAnsiTheme="minorEastAsia"/>
          <w:sz w:val="24"/>
          <w:szCs w:val="24"/>
        </w:rPr>
      </w:pPr>
    </w:p>
    <w:p w14:paraId="1EBF153A" w14:textId="77777777" w:rsidR="00BF0A44" w:rsidRPr="000E592D" w:rsidRDefault="00BF0A44" w:rsidP="00644424">
      <w:pPr>
        <w:spacing w:line="320" w:lineRule="exact"/>
        <w:ind w:firstLineChars="100" w:firstLine="244"/>
        <w:rPr>
          <w:rFonts w:asciiTheme="minorEastAsia" w:eastAsiaTheme="minorEastAsia" w:hAnsiTheme="minorEastAsia"/>
          <w:sz w:val="24"/>
          <w:szCs w:val="24"/>
        </w:rPr>
      </w:pPr>
      <w:bookmarkStart w:id="0" w:name="_Hlk150807064"/>
      <w:r w:rsidRPr="000E592D">
        <w:rPr>
          <w:rFonts w:asciiTheme="minorEastAsia" w:eastAsiaTheme="minorEastAsia" w:hAnsiTheme="minorEastAsia" w:hint="eastAsia"/>
          <w:sz w:val="24"/>
          <w:szCs w:val="24"/>
        </w:rPr>
        <w:t>各府省庁では、これまでも事業者の皆様を含む国民の利便性の向上を目指しながら、事業者の業務や公的手続等のデジタル化に取り組んできたところです。</w:t>
      </w:r>
    </w:p>
    <w:p w14:paraId="239E259E" w14:textId="35CBA267" w:rsidR="00BF0A44" w:rsidRPr="000E592D" w:rsidRDefault="00BF0A44" w:rsidP="00644424">
      <w:pPr>
        <w:spacing w:line="320" w:lineRule="exact"/>
        <w:ind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これまで以上に取組を加速させていくため、</w:t>
      </w:r>
      <w:bookmarkEnd w:id="0"/>
      <w:r w:rsidR="00A325ED" w:rsidRPr="000E592D">
        <w:rPr>
          <w:rFonts w:asciiTheme="minorEastAsia" w:eastAsiaTheme="minorEastAsia" w:hAnsiTheme="minorEastAsia" w:hint="eastAsia"/>
          <w:sz w:val="24"/>
          <w:szCs w:val="24"/>
        </w:rPr>
        <w:t>経済産業省</w:t>
      </w:r>
      <w:r w:rsidRPr="000E592D">
        <w:rPr>
          <w:rFonts w:asciiTheme="minorEastAsia" w:eastAsiaTheme="minorEastAsia" w:hAnsiTheme="minorEastAsia" w:hint="eastAsia"/>
          <w:sz w:val="24"/>
          <w:szCs w:val="24"/>
        </w:rPr>
        <w:t>としてもデジタル庁や各府省庁と連携しながら、周知広報等を行っていくこととしております。</w:t>
      </w:r>
    </w:p>
    <w:p w14:paraId="0515E62F" w14:textId="77777777" w:rsidR="00BF0A44" w:rsidRPr="000E592D" w:rsidRDefault="00BF0A44" w:rsidP="00644424">
      <w:pPr>
        <w:spacing w:line="320" w:lineRule="exact"/>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 xml:space="preserve">　</w:t>
      </w:r>
    </w:p>
    <w:p w14:paraId="342C4D00" w14:textId="36902C36" w:rsidR="00BF0A44" w:rsidRPr="000E592D" w:rsidRDefault="00BF0A44" w:rsidP="00644424">
      <w:pPr>
        <w:spacing w:line="320" w:lineRule="exact"/>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 xml:space="preserve">　こうした中で、令和</w:t>
      </w:r>
      <w:r w:rsidR="003A630B" w:rsidRPr="000E592D">
        <w:rPr>
          <w:rFonts w:asciiTheme="minorEastAsia" w:eastAsiaTheme="minorEastAsia" w:hAnsiTheme="minorEastAsia" w:hint="eastAsia"/>
          <w:sz w:val="24"/>
          <w:szCs w:val="24"/>
        </w:rPr>
        <w:t>７</w:t>
      </w:r>
      <w:r w:rsidRPr="000E592D">
        <w:rPr>
          <w:rFonts w:asciiTheme="minorEastAsia" w:eastAsiaTheme="minorEastAsia" w:hAnsiTheme="minorEastAsia" w:hint="eastAsia"/>
          <w:sz w:val="24"/>
          <w:szCs w:val="24"/>
        </w:rPr>
        <w:t>年分の所得税の確定申告や事業者のデジタル化に向けて、貴</w:t>
      </w:r>
      <w:r w:rsidR="00A325ED" w:rsidRPr="000E592D">
        <w:rPr>
          <w:rFonts w:asciiTheme="minorEastAsia" w:eastAsiaTheme="minorEastAsia" w:hAnsiTheme="minorEastAsia" w:hint="eastAsia"/>
          <w:sz w:val="24"/>
          <w:szCs w:val="24"/>
        </w:rPr>
        <w:t>団体</w:t>
      </w:r>
      <w:r w:rsidRPr="000E592D">
        <w:rPr>
          <w:rFonts w:asciiTheme="minorEastAsia" w:eastAsiaTheme="minorEastAsia" w:hAnsiTheme="minorEastAsia" w:hint="eastAsia"/>
          <w:sz w:val="24"/>
          <w:szCs w:val="24"/>
        </w:rPr>
        <w:t>を通じた事業者の皆様への着実な周知が必要不可欠だと考えておりますので、</w:t>
      </w:r>
      <w:r w:rsidR="006D12F2" w:rsidRPr="000E592D">
        <w:rPr>
          <w:rFonts w:asciiTheme="minorEastAsia" w:eastAsiaTheme="minorEastAsia" w:hAnsiTheme="minorEastAsia" w:hint="eastAsia"/>
          <w:sz w:val="24"/>
          <w:szCs w:val="24"/>
        </w:rPr>
        <w:t>以下</w:t>
      </w:r>
      <w:r w:rsidRPr="000E592D">
        <w:rPr>
          <w:rFonts w:asciiTheme="minorEastAsia" w:eastAsiaTheme="minorEastAsia" w:hAnsiTheme="minorEastAsia" w:hint="eastAsia"/>
          <w:sz w:val="24"/>
          <w:szCs w:val="24"/>
        </w:rPr>
        <w:t>の</w:t>
      </w:r>
      <w:r w:rsidR="00925BBD" w:rsidRPr="000E592D">
        <w:rPr>
          <w:rFonts w:asciiTheme="minorEastAsia" w:eastAsiaTheme="minorEastAsia" w:hAnsiTheme="minorEastAsia" w:hint="eastAsia"/>
          <w:sz w:val="24"/>
          <w:szCs w:val="24"/>
        </w:rPr>
        <w:t>２</w:t>
      </w:r>
      <w:r w:rsidR="006D12F2" w:rsidRPr="000E592D">
        <w:rPr>
          <w:rFonts w:asciiTheme="minorEastAsia" w:eastAsiaTheme="minorEastAsia" w:hAnsiTheme="minorEastAsia" w:hint="eastAsia"/>
          <w:sz w:val="24"/>
          <w:szCs w:val="24"/>
        </w:rPr>
        <w:t>点の</w:t>
      </w:r>
      <w:r w:rsidRPr="000E592D">
        <w:rPr>
          <w:rFonts w:asciiTheme="minorEastAsia" w:eastAsiaTheme="minorEastAsia" w:hAnsiTheme="minorEastAsia" w:hint="eastAsia"/>
          <w:sz w:val="24"/>
          <w:szCs w:val="24"/>
        </w:rPr>
        <w:t>内容について、会員</w:t>
      </w:r>
      <w:r w:rsidR="00F00721" w:rsidRPr="000E592D">
        <w:rPr>
          <w:rFonts w:asciiTheme="minorEastAsia" w:eastAsiaTheme="minorEastAsia" w:hAnsiTheme="minorEastAsia" w:hint="eastAsia"/>
          <w:sz w:val="24"/>
          <w:szCs w:val="24"/>
        </w:rPr>
        <w:t>の皆様に</w:t>
      </w:r>
      <w:r w:rsidRPr="000E592D">
        <w:rPr>
          <w:rFonts w:asciiTheme="minorEastAsia" w:eastAsiaTheme="minorEastAsia" w:hAnsiTheme="minorEastAsia" w:hint="eastAsia"/>
          <w:sz w:val="24"/>
          <w:szCs w:val="24"/>
        </w:rPr>
        <w:t>周知</w:t>
      </w:r>
      <w:r w:rsidR="00F00721" w:rsidRPr="000E592D">
        <w:rPr>
          <w:rFonts w:asciiTheme="minorEastAsia" w:eastAsiaTheme="minorEastAsia" w:hAnsiTheme="minorEastAsia" w:hint="eastAsia"/>
          <w:sz w:val="24"/>
          <w:szCs w:val="24"/>
        </w:rPr>
        <w:t>いただき</w:t>
      </w:r>
      <w:r w:rsidRPr="000E592D">
        <w:rPr>
          <w:rFonts w:asciiTheme="minorEastAsia" w:eastAsiaTheme="minorEastAsia" w:hAnsiTheme="minorEastAsia" w:hint="eastAsia"/>
          <w:sz w:val="24"/>
          <w:szCs w:val="24"/>
        </w:rPr>
        <w:t>ますようお願い申し上げます。</w:t>
      </w:r>
    </w:p>
    <w:p w14:paraId="32EA441E" w14:textId="46D427E9" w:rsidR="003E7AF1" w:rsidRPr="000E592D" w:rsidRDefault="003E7AF1" w:rsidP="00644424">
      <w:pPr>
        <w:spacing w:line="320" w:lineRule="exact"/>
        <w:rPr>
          <w:rFonts w:asciiTheme="minorEastAsia" w:eastAsiaTheme="minorEastAsia" w:hAnsiTheme="minorEastAsia"/>
          <w:sz w:val="24"/>
          <w:szCs w:val="24"/>
        </w:rPr>
      </w:pPr>
    </w:p>
    <w:p w14:paraId="540BE764" w14:textId="41033083" w:rsidR="0046613D" w:rsidRPr="000E592D" w:rsidRDefault="0084244E" w:rsidP="00644424">
      <w:pPr>
        <w:spacing w:line="320" w:lineRule="exact"/>
        <w:rPr>
          <w:rFonts w:asciiTheme="majorEastAsia" w:eastAsiaTheme="majorEastAsia" w:hAnsiTheme="majorEastAsia"/>
          <w:b/>
          <w:bCs/>
          <w:sz w:val="24"/>
          <w:szCs w:val="24"/>
        </w:rPr>
      </w:pPr>
      <w:r w:rsidRPr="000E592D">
        <w:rPr>
          <w:rFonts w:asciiTheme="majorEastAsia" w:eastAsiaTheme="majorEastAsia" w:hAnsiTheme="majorEastAsia" w:hint="eastAsia"/>
          <w:b/>
          <w:bCs/>
          <w:sz w:val="24"/>
          <w:szCs w:val="24"/>
        </w:rPr>
        <w:t>１</w:t>
      </w:r>
      <w:r w:rsidRPr="000E592D">
        <w:rPr>
          <w:rFonts w:asciiTheme="majorEastAsia" w:eastAsiaTheme="majorEastAsia" w:hAnsiTheme="majorEastAsia"/>
          <w:b/>
          <w:bCs/>
          <w:sz w:val="24"/>
          <w:szCs w:val="24"/>
        </w:rPr>
        <w:t>.周知をお願いしたい事項</w:t>
      </w:r>
    </w:p>
    <w:p w14:paraId="6399E6DA" w14:textId="11D208B6" w:rsidR="00DD7C64" w:rsidRPr="000E592D" w:rsidRDefault="006421A1" w:rsidP="00697177">
      <w:pPr>
        <w:pStyle w:val="af0"/>
        <w:spacing w:line="320" w:lineRule="exact"/>
        <w:ind w:leftChars="0" w:left="244"/>
        <w:rPr>
          <w:rFonts w:asciiTheme="majorEastAsia" w:eastAsiaTheme="majorEastAsia" w:hAnsiTheme="majorEastAsia"/>
          <w:sz w:val="24"/>
          <w:szCs w:val="24"/>
        </w:rPr>
      </w:pPr>
      <w:bookmarkStart w:id="1" w:name="_Hlk178176675"/>
      <w:bookmarkStart w:id="2" w:name="_Hlk210641057"/>
      <w:r w:rsidRPr="000E592D">
        <w:rPr>
          <w:rFonts w:asciiTheme="majorEastAsia" w:eastAsiaTheme="majorEastAsia" w:hAnsiTheme="majorEastAsia" w:hint="eastAsia"/>
          <w:sz w:val="24"/>
          <w:szCs w:val="24"/>
        </w:rPr>
        <w:t>(1)</w:t>
      </w:r>
      <w:r w:rsidR="00D16951" w:rsidRPr="000E592D">
        <w:rPr>
          <w:rFonts w:asciiTheme="majorEastAsia" w:eastAsiaTheme="majorEastAsia" w:hAnsiTheme="majorEastAsia" w:hint="eastAsia"/>
          <w:sz w:val="24"/>
          <w:szCs w:val="24"/>
        </w:rPr>
        <w:t xml:space="preserve"> </w:t>
      </w:r>
      <w:r w:rsidR="00FD1DAB" w:rsidRPr="000E592D">
        <w:rPr>
          <w:rFonts w:asciiTheme="majorEastAsia" w:eastAsiaTheme="majorEastAsia" w:hAnsiTheme="majorEastAsia" w:hint="eastAsia"/>
          <w:sz w:val="24"/>
          <w:szCs w:val="24"/>
        </w:rPr>
        <w:t>給与所得の</w:t>
      </w:r>
      <w:r w:rsidR="00F01DF3" w:rsidRPr="000E592D">
        <w:rPr>
          <w:rFonts w:asciiTheme="majorEastAsia" w:eastAsiaTheme="majorEastAsia" w:hAnsiTheme="majorEastAsia" w:hint="eastAsia"/>
          <w:sz w:val="24"/>
          <w:szCs w:val="24"/>
        </w:rPr>
        <w:t>源泉徴収票のオンライン提出について</w:t>
      </w:r>
      <w:bookmarkEnd w:id="1"/>
    </w:p>
    <w:p w14:paraId="699F8990" w14:textId="73A3FF8B" w:rsidR="002818E0" w:rsidRPr="000E592D" w:rsidRDefault="00225C26" w:rsidP="001D3C0B">
      <w:pPr>
        <w:spacing w:line="320" w:lineRule="exact"/>
        <w:ind w:leftChars="200" w:left="448" w:firstLineChars="100" w:firstLine="244"/>
        <w:rPr>
          <w:rFonts w:asciiTheme="minorEastAsia" w:eastAsiaTheme="minorEastAsia" w:hAnsiTheme="minorEastAsia"/>
          <w:sz w:val="24"/>
          <w:szCs w:val="24"/>
        </w:rPr>
      </w:pPr>
      <w:bookmarkStart w:id="3" w:name="_Hlk180142972"/>
      <w:bookmarkEnd w:id="2"/>
      <w:r w:rsidRPr="000E592D">
        <w:rPr>
          <w:rFonts w:asciiTheme="minorEastAsia" w:eastAsiaTheme="minorEastAsia" w:hAnsiTheme="minorEastAsia" w:hint="eastAsia"/>
          <w:sz w:val="24"/>
          <w:szCs w:val="24"/>
        </w:rPr>
        <w:t>令和５年分の確定申告から、</w:t>
      </w:r>
      <w:r w:rsidR="002818E0" w:rsidRPr="000E592D">
        <w:rPr>
          <w:rFonts w:asciiTheme="minorEastAsia" w:eastAsiaTheme="minorEastAsia" w:hAnsiTheme="minorEastAsia" w:hint="eastAsia"/>
          <w:sz w:val="24"/>
          <w:szCs w:val="24"/>
        </w:rPr>
        <w:t>事業者の方が税務署にオンライン（e-Tax等）で提出した給与所得の源泉徴収票の情報（税務署への提出義務がない500万円以下の給与所得の源泉徴収票の情報を含みます。）が、</w:t>
      </w:r>
      <w:bookmarkStart w:id="4" w:name="_Hlk210734522"/>
      <w:r w:rsidR="00F16E8F" w:rsidRPr="000E592D">
        <w:rPr>
          <w:rFonts w:asciiTheme="minorEastAsia" w:eastAsiaTheme="minorEastAsia" w:hAnsiTheme="minorEastAsia" w:hint="eastAsia"/>
          <w:sz w:val="24"/>
          <w:szCs w:val="24"/>
        </w:rPr>
        <w:t>マイナポータル連携による自動入力の対象</w:t>
      </w:r>
      <w:r w:rsidRPr="000E592D">
        <w:rPr>
          <w:rFonts w:asciiTheme="minorEastAsia" w:eastAsiaTheme="minorEastAsia" w:hAnsiTheme="minorEastAsia" w:hint="eastAsia"/>
          <w:sz w:val="24"/>
          <w:szCs w:val="24"/>
        </w:rPr>
        <w:t>と</w:t>
      </w:r>
      <w:r w:rsidR="00F16E8F" w:rsidRPr="000E592D">
        <w:rPr>
          <w:rFonts w:asciiTheme="minorEastAsia" w:eastAsiaTheme="minorEastAsia" w:hAnsiTheme="minorEastAsia" w:hint="eastAsia"/>
          <w:sz w:val="24"/>
          <w:szCs w:val="24"/>
        </w:rPr>
        <w:t>なりました。</w:t>
      </w:r>
      <w:bookmarkEnd w:id="3"/>
      <w:bookmarkEnd w:id="4"/>
    </w:p>
    <w:p w14:paraId="286D3D0B" w14:textId="3B65EDBB" w:rsidR="002818E0" w:rsidRPr="000E592D" w:rsidRDefault="002818E0" w:rsidP="00644424">
      <w:pPr>
        <w:spacing w:line="320" w:lineRule="exact"/>
        <w:ind w:leftChars="200" w:left="448" w:firstLineChars="100" w:firstLine="244"/>
        <w:rPr>
          <w:rFonts w:asciiTheme="minorEastAsia" w:eastAsiaTheme="minorEastAsia" w:hAnsiTheme="minorEastAsia"/>
          <w:sz w:val="24"/>
          <w:szCs w:val="24"/>
          <w:u w:val="single"/>
        </w:rPr>
      </w:pPr>
      <w:r w:rsidRPr="000E592D">
        <w:rPr>
          <w:rFonts w:asciiTheme="minorEastAsia" w:eastAsiaTheme="minorEastAsia" w:hAnsiTheme="minorEastAsia" w:hint="eastAsia"/>
          <w:sz w:val="24"/>
          <w:szCs w:val="24"/>
        </w:rPr>
        <w:t>従業員の方が確定申告において、この給与所得の源泉徴収票の情報の自動入力を利用するためには、</w:t>
      </w:r>
      <w:r w:rsidRPr="000E592D">
        <w:rPr>
          <w:rFonts w:asciiTheme="minorEastAsia" w:eastAsiaTheme="minorEastAsia" w:hAnsiTheme="minorEastAsia" w:hint="eastAsia"/>
          <w:sz w:val="24"/>
          <w:szCs w:val="24"/>
          <w:u w:val="single"/>
        </w:rPr>
        <w:t>事業者の方から給与所得の源泉徴収票をオンラインで提出していただく必要があります（注）。</w:t>
      </w:r>
    </w:p>
    <w:p w14:paraId="56B5E647" w14:textId="331E2C25" w:rsidR="003A39DA" w:rsidRPr="000E592D" w:rsidRDefault="003A39DA"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また、</w:t>
      </w:r>
      <w:proofErr w:type="spellStart"/>
      <w:r w:rsidRPr="000E592D">
        <w:rPr>
          <w:rFonts w:asciiTheme="minorEastAsia" w:eastAsiaTheme="minorEastAsia" w:hAnsiTheme="minorEastAsia"/>
          <w:sz w:val="24"/>
          <w:szCs w:val="24"/>
        </w:rPr>
        <w:t>eLTAX</w:t>
      </w:r>
      <w:proofErr w:type="spellEnd"/>
      <w:r w:rsidRPr="000E592D">
        <w:rPr>
          <w:rFonts w:asciiTheme="minorEastAsia" w:eastAsiaTheme="minorEastAsia" w:hAnsiTheme="minorEastAsia" w:hint="eastAsia"/>
          <w:sz w:val="24"/>
          <w:szCs w:val="24"/>
        </w:rPr>
        <w:t>を利用すれば、市区町村に提出する給与支払報告書の作成と同時に、税務署に提出する</w:t>
      </w:r>
      <w:r w:rsidR="00225C26" w:rsidRPr="000E592D">
        <w:rPr>
          <w:rFonts w:asciiTheme="minorEastAsia" w:eastAsiaTheme="minorEastAsia" w:hAnsiTheme="minorEastAsia" w:hint="eastAsia"/>
          <w:sz w:val="24"/>
          <w:szCs w:val="24"/>
        </w:rPr>
        <w:t>給与所得の</w:t>
      </w:r>
      <w:r w:rsidRPr="000E592D">
        <w:rPr>
          <w:rFonts w:asciiTheme="minorEastAsia" w:eastAsiaTheme="minorEastAsia" w:hAnsiTheme="minorEastAsia" w:hint="eastAsia"/>
          <w:sz w:val="24"/>
          <w:szCs w:val="24"/>
        </w:rPr>
        <w:t>源泉徴収票のデータも同時に作成することができ、それぞれを市区町村と税務署へ一挙に提出することができます。さらに、令和９年１月からは、市区町村に給与支払報告書を提出すれば、税務署にも</w:t>
      </w:r>
      <w:r w:rsidR="00225C26" w:rsidRPr="000E592D">
        <w:rPr>
          <w:rFonts w:asciiTheme="minorEastAsia" w:eastAsiaTheme="minorEastAsia" w:hAnsiTheme="minorEastAsia" w:hint="eastAsia"/>
          <w:sz w:val="24"/>
          <w:szCs w:val="24"/>
        </w:rPr>
        <w:t>給与所得の</w:t>
      </w:r>
      <w:r w:rsidRPr="000E592D">
        <w:rPr>
          <w:rFonts w:asciiTheme="minorEastAsia" w:eastAsiaTheme="minorEastAsia" w:hAnsiTheme="minorEastAsia" w:hint="eastAsia"/>
          <w:sz w:val="24"/>
          <w:szCs w:val="24"/>
        </w:rPr>
        <w:t>源泉徴収票を提出したとみなされ、その場合、</w:t>
      </w:r>
      <w:proofErr w:type="spellStart"/>
      <w:r w:rsidRPr="000E592D">
        <w:rPr>
          <w:rFonts w:asciiTheme="minorEastAsia" w:eastAsiaTheme="minorEastAsia" w:hAnsiTheme="minorEastAsia"/>
          <w:sz w:val="24"/>
          <w:szCs w:val="24"/>
        </w:rPr>
        <w:t>eLTAX</w:t>
      </w:r>
      <w:proofErr w:type="spellEnd"/>
      <w:r w:rsidRPr="000E592D">
        <w:rPr>
          <w:rFonts w:asciiTheme="minorEastAsia" w:eastAsiaTheme="minorEastAsia" w:hAnsiTheme="minorEastAsia" w:hint="eastAsia"/>
          <w:sz w:val="24"/>
          <w:szCs w:val="24"/>
        </w:rPr>
        <w:t>で提出された給与支払報告書については、マイナポータル連携の自動入力の対象になる予定ですので、給与支払報告書の</w:t>
      </w:r>
      <w:proofErr w:type="spellStart"/>
      <w:r w:rsidRPr="000E592D">
        <w:rPr>
          <w:rFonts w:asciiTheme="minorEastAsia" w:eastAsiaTheme="minorEastAsia" w:hAnsiTheme="minorEastAsia"/>
          <w:sz w:val="24"/>
          <w:szCs w:val="24"/>
        </w:rPr>
        <w:t>eLTAX</w:t>
      </w:r>
      <w:proofErr w:type="spellEnd"/>
      <w:r w:rsidRPr="000E592D">
        <w:rPr>
          <w:rFonts w:asciiTheme="minorEastAsia" w:eastAsiaTheme="minorEastAsia" w:hAnsiTheme="minorEastAsia" w:hint="eastAsia"/>
          <w:sz w:val="24"/>
          <w:szCs w:val="24"/>
        </w:rPr>
        <w:t>による提出の勧奨</w:t>
      </w:r>
      <w:r w:rsidR="00225C26" w:rsidRPr="000E592D">
        <w:rPr>
          <w:rFonts w:asciiTheme="minorEastAsia" w:eastAsiaTheme="minorEastAsia" w:hAnsiTheme="minorEastAsia" w:hint="eastAsia"/>
          <w:sz w:val="24"/>
          <w:szCs w:val="24"/>
        </w:rPr>
        <w:t>の</w:t>
      </w:r>
      <w:r w:rsidRPr="000E592D">
        <w:rPr>
          <w:rFonts w:asciiTheme="minorEastAsia" w:eastAsiaTheme="minorEastAsia" w:hAnsiTheme="minorEastAsia" w:hint="eastAsia"/>
          <w:sz w:val="24"/>
          <w:szCs w:val="24"/>
        </w:rPr>
        <w:t>御協力をお願いいたします。</w:t>
      </w:r>
    </w:p>
    <w:p w14:paraId="799936CB" w14:textId="029EC171" w:rsidR="003A39DA" w:rsidRPr="000E592D" w:rsidRDefault="003A39DA"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おって、従業員の方のメリット以外にも、給与支払報告書を</w:t>
      </w:r>
      <w:proofErr w:type="spellStart"/>
      <w:r w:rsidRPr="000E592D">
        <w:rPr>
          <w:rFonts w:asciiTheme="minorEastAsia" w:eastAsiaTheme="minorEastAsia" w:hAnsiTheme="minorEastAsia" w:hint="eastAsia"/>
          <w:sz w:val="24"/>
          <w:szCs w:val="24"/>
        </w:rPr>
        <w:t>eLTAX</w:t>
      </w:r>
      <w:proofErr w:type="spellEnd"/>
      <w:r w:rsidRPr="000E592D">
        <w:rPr>
          <w:rFonts w:asciiTheme="minorEastAsia" w:eastAsiaTheme="minorEastAsia" w:hAnsiTheme="minorEastAsia" w:hint="eastAsia"/>
          <w:sz w:val="24"/>
          <w:szCs w:val="24"/>
        </w:rPr>
        <w:t>で提出することで、各市区町村への提出（送付）が不要となるなど、事業者の方にとっても、提出に係る事務負担が軽減されるといったメリットがあります。</w:t>
      </w:r>
    </w:p>
    <w:p w14:paraId="01CB9FC6" w14:textId="2150BB48" w:rsidR="002818E0" w:rsidRPr="000E592D" w:rsidRDefault="002818E0"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つきましては、できる限り多くの事業者の方に給与所得の源泉徴収票をオンラインで提出いただけるよう、</w:t>
      </w:r>
      <w:r w:rsidRPr="000E592D">
        <w:rPr>
          <w:rFonts w:asciiTheme="minorEastAsia" w:eastAsiaTheme="minorEastAsia" w:hAnsiTheme="minorEastAsia" w:hint="eastAsia"/>
          <w:sz w:val="24"/>
          <w:szCs w:val="24"/>
          <w:u w:val="single"/>
        </w:rPr>
        <w:t>別紙１を貴</w:t>
      </w:r>
      <w:r w:rsidR="00A325ED" w:rsidRPr="000E592D">
        <w:rPr>
          <w:rFonts w:asciiTheme="minorEastAsia" w:eastAsiaTheme="minorEastAsia" w:hAnsiTheme="minorEastAsia" w:hint="eastAsia"/>
          <w:sz w:val="24"/>
          <w:szCs w:val="24"/>
          <w:u w:val="single"/>
        </w:rPr>
        <w:t>団体</w:t>
      </w:r>
      <w:r w:rsidRPr="000E592D">
        <w:rPr>
          <w:rFonts w:asciiTheme="minorEastAsia" w:eastAsiaTheme="minorEastAsia" w:hAnsiTheme="minorEastAsia" w:hint="eastAsia"/>
          <w:sz w:val="24"/>
          <w:szCs w:val="24"/>
          <w:u w:val="single"/>
        </w:rPr>
        <w:t>の機関紙（誌）等へ掲載していただくなど、会員に対する周知の</w:t>
      </w:r>
      <w:r w:rsidR="00D6049C" w:rsidRPr="000E592D">
        <w:rPr>
          <w:rFonts w:asciiTheme="minorEastAsia" w:eastAsiaTheme="minorEastAsia" w:hAnsiTheme="minorEastAsia" w:hint="eastAsia"/>
          <w:sz w:val="24"/>
          <w:szCs w:val="24"/>
          <w:u w:val="single"/>
        </w:rPr>
        <w:t>御</w:t>
      </w:r>
      <w:r w:rsidRPr="000E592D">
        <w:rPr>
          <w:rFonts w:asciiTheme="minorEastAsia" w:eastAsiaTheme="minorEastAsia" w:hAnsiTheme="minorEastAsia" w:hint="eastAsia"/>
          <w:sz w:val="24"/>
          <w:szCs w:val="24"/>
          <w:u w:val="single"/>
        </w:rPr>
        <w:t>協力をお願い申し上げます。</w:t>
      </w:r>
    </w:p>
    <w:p w14:paraId="2E5BB1F2" w14:textId="36EFDF99" w:rsidR="00CB74E0" w:rsidRPr="000E592D" w:rsidRDefault="00CB74E0" w:rsidP="00644424">
      <w:pPr>
        <w:spacing w:line="320" w:lineRule="exact"/>
        <w:ind w:leftChars="157" w:left="886" w:hangingChars="250" w:hanging="535"/>
        <w:rPr>
          <w:rFonts w:asciiTheme="minorEastAsia" w:eastAsiaTheme="minorEastAsia" w:hAnsiTheme="minorEastAsia"/>
          <w:sz w:val="21"/>
          <w:szCs w:val="21"/>
        </w:rPr>
      </w:pPr>
      <w:r w:rsidRPr="000E592D">
        <w:rPr>
          <w:rFonts w:asciiTheme="minorEastAsia" w:eastAsiaTheme="minorEastAsia" w:hAnsiTheme="minorEastAsia" w:hint="eastAsia"/>
          <w:sz w:val="21"/>
          <w:szCs w:val="21"/>
        </w:rPr>
        <w:t>（注）</w:t>
      </w:r>
      <w:r w:rsidRPr="000E592D">
        <w:rPr>
          <w:rFonts w:asciiTheme="minorEastAsia" w:eastAsiaTheme="minorEastAsia" w:hAnsiTheme="minorEastAsia"/>
          <w:sz w:val="21"/>
          <w:szCs w:val="21"/>
        </w:rPr>
        <w:t xml:space="preserve"> 従業員の方がマイナポータル連携による自動入力を利用するためには、事業者の方が、従業員の方のマイナンバー、氏名（カナを含みます。）、住所、生年月日等を正しく入力し、税務署にオンラインで給与所得の源泉徴収票を提出いただく必要があります。</w:t>
      </w:r>
    </w:p>
    <w:p w14:paraId="63038017" w14:textId="3A7D9529" w:rsidR="00FD6FAD" w:rsidRPr="000E592D" w:rsidRDefault="00FD6FAD" w:rsidP="00644424">
      <w:pPr>
        <w:spacing w:line="320" w:lineRule="exact"/>
        <w:rPr>
          <w:rFonts w:asciiTheme="minorEastAsia" w:eastAsiaTheme="minorEastAsia" w:hAnsiTheme="minorEastAsia"/>
          <w:sz w:val="24"/>
          <w:szCs w:val="24"/>
        </w:rPr>
      </w:pPr>
    </w:p>
    <w:p w14:paraId="1DF71015" w14:textId="2008C069" w:rsidR="00A07468" w:rsidRPr="000E592D" w:rsidRDefault="001E5B90" w:rsidP="001E5B90">
      <w:pPr>
        <w:spacing w:line="320" w:lineRule="exact"/>
        <w:ind w:leftChars="100" w:left="224" w:firstLineChars="100" w:firstLine="212"/>
        <w:rPr>
          <w:rFonts w:asciiTheme="majorEastAsia" w:eastAsiaTheme="majorEastAsia" w:hAnsiTheme="majorEastAsia"/>
          <w:sz w:val="24"/>
          <w:szCs w:val="24"/>
        </w:rPr>
      </w:pPr>
      <w:r w:rsidRPr="000E592D">
        <w:rPr>
          <w:rFonts w:asciiTheme="majorEastAsia" w:hAnsiTheme="majorEastAsia" w:hint="eastAsia"/>
          <w:w w:val="87"/>
          <w:kern w:val="0"/>
          <w:sz w:val="24"/>
        </w:rPr>
        <w:t>別紙</w:t>
      </w:r>
      <w:r w:rsidRPr="000E592D">
        <w:rPr>
          <w:rFonts w:asciiTheme="majorEastAsia" w:hAnsiTheme="majorEastAsia"/>
          <w:w w:val="87"/>
          <w:kern w:val="0"/>
          <w:sz w:val="24"/>
        </w:rPr>
        <w:t>１</w:t>
      </w:r>
      <w:r w:rsidRPr="000E592D">
        <w:rPr>
          <w:rFonts w:asciiTheme="majorEastAsia" w:hAnsiTheme="majorEastAsia" w:hint="eastAsia"/>
          <w:w w:val="87"/>
          <w:kern w:val="0"/>
          <w:sz w:val="24"/>
        </w:rPr>
        <w:t xml:space="preserve">　「給与所得の源泉徴収票をオンラインで提出すると、従業員の方の確定申告がさらに簡単に</w:t>
      </w:r>
      <w:r w:rsidRPr="000E592D">
        <w:rPr>
          <w:rFonts w:asciiTheme="majorEastAsia" w:hAnsiTheme="majorEastAsia"/>
          <w:w w:val="87"/>
          <w:kern w:val="0"/>
          <w:sz w:val="24"/>
        </w:rPr>
        <w:t>!!</w:t>
      </w:r>
      <w:r w:rsidRPr="000E592D">
        <w:rPr>
          <w:rFonts w:asciiTheme="majorEastAsia" w:hAnsiTheme="majorEastAsia" w:hint="eastAsia"/>
          <w:spacing w:val="20"/>
          <w:w w:val="87"/>
          <w:kern w:val="0"/>
          <w:sz w:val="24"/>
        </w:rPr>
        <w:t>」</w:t>
      </w:r>
      <w:r w:rsidRPr="000E592D">
        <w:rPr>
          <w:rFonts w:asciiTheme="majorEastAsia" w:eastAsiaTheme="majorEastAsia" w:hAnsiTheme="majorEastAsia" w:hint="eastAsia"/>
          <w:sz w:val="24"/>
          <w:szCs w:val="24"/>
        </w:rPr>
        <w:t>（</w:t>
      </w:r>
      <w:hyperlink r:id="rId11" w:history="1">
        <w:r w:rsidRPr="000E592D">
          <w:rPr>
            <w:rStyle w:val="af1"/>
            <w:rFonts w:eastAsiaTheme="majorEastAsia"/>
          </w:rPr>
          <w:t>こちら</w:t>
        </w:r>
      </w:hyperlink>
      <w:r w:rsidRPr="000E592D">
        <w:rPr>
          <w:rFonts w:asciiTheme="majorEastAsia" w:eastAsiaTheme="majorEastAsia" w:hAnsiTheme="majorEastAsia" w:hint="eastAsia"/>
          <w:sz w:val="24"/>
          <w:szCs w:val="24"/>
        </w:rPr>
        <w:t>）</w:t>
      </w:r>
    </w:p>
    <w:p w14:paraId="3DC41C05" w14:textId="77777777" w:rsidR="00E17573" w:rsidRPr="000E592D" w:rsidRDefault="00E17573" w:rsidP="00644424">
      <w:pPr>
        <w:spacing w:line="320" w:lineRule="exact"/>
        <w:ind w:firstLineChars="100" w:firstLine="244"/>
        <w:rPr>
          <w:rFonts w:ascii="ＭＳ ゴシック" w:hAnsi="ＭＳ ゴシック"/>
          <w:sz w:val="24"/>
          <w:szCs w:val="24"/>
        </w:rPr>
      </w:pPr>
    </w:p>
    <w:p w14:paraId="645A3980" w14:textId="33677D24" w:rsidR="002818E0" w:rsidRPr="000E592D" w:rsidRDefault="009D0E53" w:rsidP="00DE2A1D">
      <w:pPr>
        <w:spacing w:line="320" w:lineRule="exact"/>
        <w:ind w:left="244"/>
        <w:rPr>
          <w:rFonts w:ascii="ＭＳ ゴシック" w:hAnsi="ＭＳ ゴシック"/>
          <w:sz w:val="24"/>
          <w:szCs w:val="24"/>
        </w:rPr>
      </w:pPr>
      <w:r w:rsidRPr="000E592D">
        <w:rPr>
          <w:rFonts w:ascii="ＭＳ ゴシック" w:hAnsi="ＭＳ ゴシック" w:hint="eastAsia"/>
          <w:sz w:val="24"/>
          <w:szCs w:val="24"/>
        </w:rPr>
        <w:t>(2)</w:t>
      </w:r>
      <w:r w:rsidR="00D16951" w:rsidRPr="000E592D">
        <w:rPr>
          <w:rFonts w:ascii="ＭＳ ゴシック" w:hAnsi="ＭＳ ゴシック" w:hint="eastAsia"/>
          <w:sz w:val="24"/>
          <w:szCs w:val="24"/>
        </w:rPr>
        <w:t xml:space="preserve"> </w:t>
      </w:r>
      <w:r w:rsidR="004655B3" w:rsidRPr="000E592D">
        <w:rPr>
          <w:rFonts w:ascii="ＭＳ ゴシック" w:hAnsi="ＭＳ ゴシック" w:hint="eastAsia"/>
          <w:sz w:val="24"/>
          <w:szCs w:val="24"/>
        </w:rPr>
        <w:t>自宅からのマイナンバーカードを利用した</w:t>
      </w:r>
      <w:r w:rsidR="003B0101" w:rsidRPr="000E592D">
        <w:rPr>
          <w:rFonts w:ascii="ＭＳ ゴシック" w:hAnsi="ＭＳ ゴシック" w:hint="eastAsia"/>
          <w:sz w:val="24"/>
          <w:szCs w:val="24"/>
        </w:rPr>
        <w:t>e</w:t>
      </w:r>
      <w:r w:rsidR="003B0101" w:rsidRPr="000E592D">
        <w:rPr>
          <w:rFonts w:ascii="ＭＳ ゴシック" w:hAnsi="ＭＳ ゴシック"/>
          <w:sz w:val="24"/>
          <w:szCs w:val="24"/>
        </w:rPr>
        <w:t>-Tax</w:t>
      </w:r>
      <w:r w:rsidR="003B0101" w:rsidRPr="000E592D">
        <w:rPr>
          <w:rFonts w:ascii="ＭＳ ゴシック" w:hAnsi="ＭＳ ゴシック" w:hint="eastAsia"/>
          <w:sz w:val="24"/>
          <w:szCs w:val="24"/>
        </w:rPr>
        <w:t>に</w:t>
      </w:r>
      <w:r w:rsidR="003B23A7" w:rsidRPr="000E592D">
        <w:rPr>
          <w:rFonts w:ascii="ＭＳ ゴシック" w:hAnsi="ＭＳ ゴシック" w:hint="eastAsia"/>
          <w:sz w:val="24"/>
          <w:szCs w:val="24"/>
        </w:rPr>
        <w:t>よる確定申告について</w:t>
      </w:r>
    </w:p>
    <w:p w14:paraId="290152E0" w14:textId="086ACE01" w:rsidR="00103B95" w:rsidRPr="000E592D" w:rsidRDefault="00F557CC" w:rsidP="00644424">
      <w:pPr>
        <w:spacing w:line="320" w:lineRule="exact"/>
        <w:ind w:leftChars="196" w:left="439"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確定申告</w:t>
      </w:r>
      <w:r w:rsidR="00041851" w:rsidRPr="000E592D">
        <w:rPr>
          <w:rFonts w:asciiTheme="minorEastAsia" w:eastAsiaTheme="minorEastAsia" w:hAnsiTheme="minorEastAsia" w:hint="eastAsia"/>
          <w:sz w:val="24"/>
          <w:szCs w:val="24"/>
        </w:rPr>
        <w:t>をする際には</w:t>
      </w:r>
      <w:r w:rsidRPr="000E592D">
        <w:rPr>
          <w:rFonts w:asciiTheme="minorEastAsia" w:eastAsiaTheme="minorEastAsia" w:hAnsiTheme="minorEastAsia" w:hint="eastAsia"/>
          <w:sz w:val="24"/>
          <w:szCs w:val="24"/>
        </w:rPr>
        <w:t>、</w:t>
      </w:r>
      <w:r w:rsidR="004655B3" w:rsidRPr="000E592D">
        <w:rPr>
          <w:rFonts w:asciiTheme="minorEastAsia" w:eastAsiaTheme="minorEastAsia" w:hAnsiTheme="minorEastAsia" w:hint="eastAsia"/>
          <w:sz w:val="24"/>
          <w:szCs w:val="24"/>
        </w:rPr>
        <w:t>スマートフォンやパソコンを使って、</w:t>
      </w:r>
      <w:r w:rsidR="00D6049C" w:rsidRPr="000E592D">
        <w:rPr>
          <w:rFonts w:asciiTheme="minorEastAsia" w:eastAsiaTheme="minorEastAsia" w:hAnsiTheme="minorEastAsia" w:hint="eastAsia"/>
          <w:sz w:val="24"/>
          <w:szCs w:val="24"/>
        </w:rPr>
        <w:t>御</w:t>
      </w:r>
      <w:r w:rsidR="004655B3" w:rsidRPr="000E592D">
        <w:rPr>
          <w:rFonts w:asciiTheme="minorEastAsia" w:eastAsiaTheme="minorEastAsia" w:hAnsiTheme="minorEastAsia" w:hint="eastAsia"/>
          <w:sz w:val="24"/>
          <w:szCs w:val="24"/>
        </w:rPr>
        <w:t>自宅等から</w:t>
      </w:r>
      <w:r w:rsidR="00103B95" w:rsidRPr="000E592D">
        <w:rPr>
          <w:rFonts w:asciiTheme="minorEastAsia" w:eastAsiaTheme="minorEastAsia" w:hAnsiTheme="minorEastAsia" w:hint="eastAsia"/>
          <w:sz w:val="24"/>
          <w:szCs w:val="24"/>
        </w:rPr>
        <w:t>国税庁ホームページ</w:t>
      </w:r>
      <w:r w:rsidRPr="000E592D">
        <w:rPr>
          <w:rFonts w:asciiTheme="minorEastAsia" w:eastAsiaTheme="minorEastAsia" w:hAnsiTheme="minorEastAsia" w:hint="eastAsia"/>
          <w:sz w:val="24"/>
          <w:szCs w:val="24"/>
        </w:rPr>
        <w:t>の</w:t>
      </w:r>
      <w:r w:rsidR="00103B95" w:rsidRPr="000E592D">
        <w:rPr>
          <w:rFonts w:asciiTheme="minorEastAsia" w:eastAsiaTheme="minorEastAsia" w:hAnsiTheme="minorEastAsia" w:hint="eastAsia"/>
          <w:sz w:val="24"/>
          <w:szCs w:val="24"/>
        </w:rPr>
        <w:t>「確定申告書等作成コーナー」</w:t>
      </w:r>
      <w:r w:rsidRPr="000E592D">
        <w:rPr>
          <w:rFonts w:asciiTheme="minorEastAsia" w:eastAsiaTheme="minorEastAsia" w:hAnsiTheme="minorEastAsia" w:hint="eastAsia"/>
          <w:sz w:val="24"/>
          <w:szCs w:val="24"/>
        </w:rPr>
        <w:t>を利用することができ</w:t>
      </w:r>
      <w:r w:rsidR="00B230C6" w:rsidRPr="000E592D">
        <w:rPr>
          <w:rFonts w:asciiTheme="minorEastAsia" w:eastAsiaTheme="minorEastAsia" w:hAnsiTheme="minorEastAsia" w:hint="eastAsia"/>
          <w:sz w:val="24"/>
          <w:szCs w:val="24"/>
        </w:rPr>
        <w:t>ます。「確定申告書等作成コーナー」では</w:t>
      </w:r>
      <w:r w:rsidR="00103B95" w:rsidRPr="000E592D">
        <w:rPr>
          <w:rFonts w:asciiTheme="minorEastAsia" w:eastAsiaTheme="minorEastAsia" w:hAnsiTheme="minorEastAsia" w:hint="eastAsia"/>
          <w:sz w:val="24"/>
          <w:szCs w:val="24"/>
        </w:rPr>
        <w:t>画面に表示される案内に沿って金額等を入力する</w:t>
      </w:r>
      <w:r w:rsidR="004655B3" w:rsidRPr="000E592D">
        <w:rPr>
          <w:rFonts w:asciiTheme="minorEastAsia" w:eastAsiaTheme="minorEastAsia" w:hAnsiTheme="minorEastAsia" w:hint="eastAsia"/>
          <w:sz w:val="24"/>
          <w:szCs w:val="24"/>
        </w:rPr>
        <w:t>だけ</w:t>
      </w:r>
      <w:r w:rsidR="00103B95" w:rsidRPr="000E592D">
        <w:rPr>
          <w:rFonts w:asciiTheme="minorEastAsia" w:eastAsiaTheme="minorEastAsia" w:hAnsiTheme="minorEastAsia" w:hint="eastAsia"/>
          <w:sz w:val="24"/>
          <w:szCs w:val="24"/>
        </w:rPr>
        <w:t>で</w:t>
      </w:r>
      <w:r w:rsidR="004655B3" w:rsidRPr="000E592D">
        <w:rPr>
          <w:rFonts w:asciiTheme="minorEastAsia" w:eastAsiaTheme="minorEastAsia" w:hAnsiTheme="minorEastAsia" w:hint="eastAsia"/>
          <w:sz w:val="24"/>
          <w:szCs w:val="24"/>
        </w:rPr>
        <w:t>、</w:t>
      </w:r>
      <w:r w:rsidR="003A39DA" w:rsidRPr="000E592D">
        <w:rPr>
          <w:rFonts w:asciiTheme="minorEastAsia" w:eastAsiaTheme="minorEastAsia" w:hAnsiTheme="minorEastAsia" w:hint="eastAsia"/>
          <w:sz w:val="24"/>
          <w:szCs w:val="24"/>
        </w:rPr>
        <w:t>税額等が自動計算され、</w:t>
      </w:r>
      <w:bookmarkStart w:id="5" w:name="_Hlk210734599"/>
      <w:r w:rsidR="00306B3E" w:rsidRPr="000E592D">
        <w:rPr>
          <w:rFonts w:asciiTheme="minorEastAsia" w:eastAsiaTheme="minorEastAsia" w:hAnsiTheme="minorEastAsia" w:hint="eastAsia"/>
          <w:sz w:val="24"/>
          <w:szCs w:val="24"/>
        </w:rPr>
        <w:t>所得税の申告書を計算誤りのないように作成することが</w:t>
      </w:r>
      <w:bookmarkEnd w:id="5"/>
      <w:r w:rsidR="00103B95" w:rsidRPr="000E592D">
        <w:rPr>
          <w:rFonts w:asciiTheme="minorEastAsia" w:eastAsiaTheme="minorEastAsia" w:hAnsiTheme="minorEastAsia" w:hint="eastAsia"/>
          <w:sz w:val="24"/>
          <w:szCs w:val="24"/>
        </w:rPr>
        <w:t>可能となっており、作成した申告書をそのままe</w:t>
      </w:r>
      <w:r w:rsidR="00103B95" w:rsidRPr="000E592D">
        <w:rPr>
          <w:rFonts w:asciiTheme="minorEastAsia" w:eastAsiaTheme="minorEastAsia" w:hAnsiTheme="minorEastAsia"/>
          <w:sz w:val="24"/>
          <w:szCs w:val="24"/>
        </w:rPr>
        <w:t>-Tax</w:t>
      </w:r>
      <w:r w:rsidR="00103B95" w:rsidRPr="000E592D">
        <w:rPr>
          <w:rFonts w:asciiTheme="minorEastAsia" w:eastAsiaTheme="minorEastAsia" w:hAnsiTheme="minorEastAsia" w:hint="eastAsia"/>
          <w:sz w:val="24"/>
          <w:szCs w:val="24"/>
        </w:rPr>
        <w:t>により送信できます</w:t>
      </w:r>
      <w:r w:rsidR="002818E0" w:rsidRPr="000E592D">
        <w:rPr>
          <w:rFonts w:asciiTheme="minorEastAsia" w:eastAsiaTheme="minorEastAsia" w:hAnsiTheme="minorEastAsia" w:hint="eastAsia"/>
          <w:sz w:val="24"/>
          <w:szCs w:val="24"/>
        </w:rPr>
        <w:t>。</w:t>
      </w:r>
    </w:p>
    <w:p w14:paraId="789E3A82" w14:textId="32896B71" w:rsidR="00781AE9" w:rsidRPr="000E592D" w:rsidRDefault="00C108A4" w:rsidP="00644424">
      <w:pPr>
        <w:spacing w:line="320" w:lineRule="exact"/>
        <w:ind w:leftChars="196" w:left="439" w:firstLineChars="100" w:firstLine="244"/>
        <w:rPr>
          <w:rFonts w:asciiTheme="minorEastAsia" w:eastAsiaTheme="minorEastAsia" w:hAnsiTheme="minorEastAsia"/>
          <w:sz w:val="24"/>
          <w:szCs w:val="24"/>
        </w:rPr>
      </w:pPr>
      <w:r w:rsidRPr="000E592D">
        <w:rPr>
          <w:rFonts w:asciiTheme="minorEastAsia" w:eastAsiaTheme="minorEastAsia" w:hAnsiTheme="minorEastAsia"/>
          <w:sz w:val="24"/>
          <w:szCs w:val="24"/>
        </w:rPr>
        <w:t>e-Taxを利用した確定申告は</w:t>
      </w:r>
      <w:r w:rsidR="00F16E8F" w:rsidRPr="000E592D">
        <w:rPr>
          <w:rFonts w:asciiTheme="minorEastAsia" w:eastAsiaTheme="minorEastAsia" w:hAnsiTheme="minorEastAsia"/>
          <w:sz w:val="24"/>
          <w:szCs w:val="24"/>
        </w:rPr>
        <w:t>、</w:t>
      </w:r>
      <w:bookmarkStart w:id="6" w:name="_Hlk210734626"/>
      <w:r w:rsidR="00F16E8F" w:rsidRPr="000E592D">
        <w:rPr>
          <w:rFonts w:asciiTheme="minorEastAsia" w:eastAsiaTheme="minorEastAsia" w:hAnsiTheme="minorEastAsia"/>
          <w:sz w:val="24"/>
          <w:szCs w:val="24"/>
        </w:rPr>
        <w:t>給与所得の源泉徴収票の情報や</w:t>
      </w:r>
      <w:r w:rsidR="00F16E8F" w:rsidRPr="000E592D">
        <w:rPr>
          <w:rFonts w:asciiTheme="minorEastAsia" w:eastAsiaTheme="minorEastAsia" w:hAnsiTheme="minorEastAsia" w:hint="eastAsia"/>
          <w:sz w:val="24"/>
          <w:szCs w:val="24"/>
        </w:rPr>
        <w:t>医療費、ふるさと納税等の情報を、マイナポータル連携を活用して</w:t>
      </w:r>
      <w:r w:rsidR="00F16E8F" w:rsidRPr="000E592D">
        <w:rPr>
          <w:rFonts w:asciiTheme="minorEastAsia" w:eastAsiaTheme="minorEastAsia" w:hAnsiTheme="minorEastAsia"/>
          <w:sz w:val="24"/>
          <w:szCs w:val="24"/>
        </w:rPr>
        <w:t>自動入力</w:t>
      </w:r>
      <w:r w:rsidR="00F16E8F" w:rsidRPr="000E592D">
        <w:rPr>
          <w:rFonts w:asciiTheme="minorEastAsia" w:eastAsiaTheme="minorEastAsia" w:hAnsiTheme="minorEastAsia" w:hint="eastAsia"/>
          <w:sz w:val="24"/>
          <w:szCs w:val="24"/>
        </w:rPr>
        <w:t>すること</w:t>
      </w:r>
      <w:bookmarkEnd w:id="6"/>
      <w:r w:rsidRPr="000E592D">
        <w:rPr>
          <w:rFonts w:asciiTheme="minorEastAsia" w:eastAsiaTheme="minorEastAsia" w:hAnsiTheme="minorEastAsia"/>
          <w:sz w:val="24"/>
          <w:szCs w:val="24"/>
        </w:rPr>
        <w:t>が</w:t>
      </w:r>
      <w:r w:rsidR="009544C9" w:rsidRPr="000E592D">
        <w:rPr>
          <w:rFonts w:asciiTheme="minorEastAsia" w:eastAsiaTheme="minorEastAsia" w:hAnsiTheme="minorEastAsia"/>
          <w:sz w:val="24"/>
          <w:szCs w:val="24"/>
        </w:rPr>
        <w:t>可能</w:t>
      </w:r>
      <w:r w:rsidR="074C73D6" w:rsidRPr="000E592D">
        <w:rPr>
          <w:rFonts w:asciiTheme="minorEastAsia" w:eastAsiaTheme="minorEastAsia" w:hAnsiTheme="minorEastAsia"/>
          <w:sz w:val="24"/>
          <w:szCs w:val="24"/>
        </w:rPr>
        <w:t>である</w:t>
      </w:r>
      <w:r w:rsidRPr="000E592D">
        <w:rPr>
          <w:rFonts w:asciiTheme="minorEastAsia" w:eastAsiaTheme="minorEastAsia" w:hAnsiTheme="minorEastAsia"/>
          <w:sz w:val="24"/>
          <w:szCs w:val="24"/>
        </w:rPr>
        <w:t>ほか、</w:t>
      </w:r>
      <w:r w:rsidR="00002B14" w:rsidRPr="000E592D">
        <w:rPr>
          <w:rFonts w:asciiTheme="minorEastAsia" w:eastAsiaTheme="minorEastAsia" w:hAnsiTheme="minorEastAsia" w:hint="eastAsia"/>
          <w:sz w:val="24"/>
          <w:szCs w:val="24"/>
        </w:rPr>
        <w:t>令和８年１月（令和７年分所得税の申告書）からは</w:t>
      </w:r>
      <w:r w:rsidR="007C1937" w:rsidRPr="000E592D">
        <w:rPr>
          <w:rFonts w:asciiTheme="minorEastAsia" w:eastAsiaTheme="minorEastAsia" w:hAnsiTheme="minorEastAsia"/>
          <w:sz w:val="24"/>
          <w:szCs w:val="24"/>
        </w:rPr>
        <w:t>、</w:t>
      </w:r>
      <w:r w:rsidR="00002B14" w:rsidRPr="000E592D">
        <w:rPr>
          <w:rFonts w:ascii="ＭＳ 明朝" w:eastAsia="ＭＳ 明朝" w:hAnsi="ＭＳ 明朝" w:cs="ＭＳ 明朝"/>
          <w:sz w:val="24"/>
          <w:szCs w:val="24"/>
        </w:rPr>
        <w:t>生命保険</w:t>
      </w:r>
      <w:r w:rsidR="008D3EA5" w:rsidRPr="000E592D">
        <w:rPr>
          <w:rFonts w:ascii="ＭＳ 明朝" w:eastAsia="ＭＳ 明朝" w:hAnsi="ＭＳ 明朝" w:cs="ＭＳ 明朝" w:hint="eastAsia"/>
          <w:sz w:val="24"/>
          <w:szCs w:val="24"/>
        </w:rPr>
        <w:t>の一時金</w:t>
      </w:r>
      <w:r w:rsidR="008D3EA5" w:rsidRPr="000E592D">
        <w:rPr>
          <w:rFonts w:ascii="ＭＳ 明朝" w:eastAsia="ＭＳ 明朝" w:hAnsi="ＭＳ 明朝" w:cs="ＭＳ 明朝"/>
          <w:sz w:val="24"/>
          <w:szCs w:val="24"/>
        </w:rPr>
        <w:t>・</w:t>
      </w:r>
      <w:r w:rsidR="008D3EA5" w:rsidRPr="000E592D">
        <w:rPr>
          <w:rFonts w:ascii="ＭＳ 明朝" w:eastAsia="ＭＳ 明朝" w:hAnsi="ＭＳ 明朝" w:cs="ＭＳ 明朝" w:hint="eastAsia"/>
          <w:sz w:val="24"/>
          <w:szCs w:val="24"/>
        </w:rPr>
        <w:t>年金、</w:t>
      </w:r>
      <w:r w:rsidR="008D3EA5" w:rsidRPr="000E592D">
        <w:rPr>
          <w:rFonts w:ascii="ＭＳ 明朝" w:eastAsia="ＭＳ 明朝" w:hAnsi="ＭＳ 明朝" w:cs="ＭＳ 明朝"/>
          <w:sz w:val="24"/>
          <w:szCs w:val="24"/>
        </w:rPr>
        <w:t>損害保険の</w:t>
      </w:r>
      <w:r w:rsidR="008D3EA5" w:rsidRPr="000E592D">
        <w:rPr>
          <w:rFonts w:ascii="ＭＳ 明朝" w:eastAsia="ＭＳ 明朝" w:hAnsi="ＭＳ 明朝" w:cs="ＭＳ 明朝" w:hint="eastAsia"/>
          <w:sz w:val="24"/>
          <w:szCs w:val="24"/>
        </w:rPr>
        <w:t>満期返戻金</w:t>
      </w:r>
      <w:r w:rsidR="008D3EA5" w:rsidRPr="000E592D">
        <w:rPr>
          <w:rFonts w:ascii="ＭＳ 明朝" w:eastAsia="ＭＳ 明朝" w:hAnsi="ＭＳ 明朝" w:cs="ＭＳ 明朝"/>
          <w:sz w:val="24"/>
          <w:szCs w:val="24"/>
        </w:rPr>
        <w:t>・年金</w:t>
      </w:r>
      <w:r w:rsidR="00002B14" w:rsidRPr="000E592D">
        <w:rPr>
          <w:rFonts w:ascii="ＭＳ 明朝" w:eastAsia="ＭＳ 明朝" w:hAnsi="ＭＳ 明朝" w:cs="ＭＳ 明朝"/>
          <w:sz w:val="24"/>
          <w:szCs w:val="24"/>
        </w:rPr>
        <w:t>に係る支払調書情報やふるさと納税以外の寄附金控除に係る情報について</w:t>
      </w:r>
      <w:bookmarkStart w:id="7" w:name="_Hlk210734655"/>
      <w:r w:rsidR="00F16E8F" w:rsidRPr="000E592D">
        <w:rPr>
          <w:rFonts w:ascii="ＭＳ 明朝" w:eastAsia="ＭＳ 明朝" w:hAnsi="ＭＳ 明朝" w:cs="ＭＳ 明朝" w:hint="eastAsia"/>
          <w:sz w:val="24"/>
          <w:szCs w:val="24"/>
        </w:rPr>
        <w:t>も</w:t>
      </w:r>
      <w:bookmarkEnd w:id="7"/>
      <w:r w:rsidR="00002B14" w:rsidRPr="000E592D">
        <w:rPr>
          <w:rFonts w:ascii="ＭＳ 明朝" w:eastAsia="ＭＳ 明朝" w:hAnsi="ＭＳ 明朝" w:cs="ＭＳ 明朝"/>
          <w:sz w:val="24"/>
          <w:szCs w:val="24"/>
        </w:rPr>
        <w:t>マイナポータル連携の対象となる予定</w:t>
      </w:r>
      <w:r w:rsidR="41344E64" w:rsidRPr="000E592D">
        <w:rPr>
          <w:rFonts w:ascii="ＭＳ 明朝" w:eastAsia="ＭＳ 明朝" w:hAnsi="ＭＳ 明朝" w:cs="ＭＳ 明朝"/>
          <w:sz w:val="24"/>
          <w:szCs w:val="24"/>
        </w:rPr>
        <w:t>です。また、</w:t>
      </w:r>
      <w:r w:rsidR="4089A15E" w:rsidRPr="000E592D">
        <w:rPr>
          <w:rFonts w:ascii="ＭＳ 明朝" w:eastAsia="ＭＳ 明朝" w:hAnsi="ＭＳ 明朝" w:cs="ＭＳ 明朝"/>
          <w:sz w:val="24"/>
          <w:szCs w:val="24"/>
        </w:rPr>
        <w:t>「</w:t>
      </w:r>
      <w:r w:rsidR="4089A15E" w:rsidRPr="000E592D">
        <w:rPr>
          <w:rFonts w:asciiTheme="minorEastAsia" w:eastAsiaTheme="minorEastAsia" w:hAnsiTheme="minorEastAsia"/>
          <w:sz w:val="24"/>
          <w:szCs w:val="24"/>
        </w:rPr>
        <w:t>スマートフォンのマイナンバーカード」</w:t>
      </w:r>
      <w:r w:rsidR="00253954" w:rsidRPr="000E592D">
        <w:rPr>
          <w:rFonts w:asciiTheme="minorEastAsia" w:eastAsiaTheme="minorEastAsia" w:hAnsiTheme="minorEastAsia" w:hint="eastAsia"/>
          <w:sz w:val="24"/>
          <w:szCs w:val="24"/>
        </w:rPr>
        <w:t>に対応し</w:t>
      </w:r>
      <w:r w:rsidR="0077756F" w:rsidRPr="000E592D">
        <w:rPr>
          <w:rFonts w:asciiTheme="minorEastAsia" w:eastAsiaTheme="minorEastAsia" w:hAnsiTheme="minorEastAsia" w:hint="eastAsia"/>
          <w:sz w:val="24"/>
          <w:szCs w:val="24"/>
        </w:rPr>
        <w:t>、</w:t>
      </w:r>
      <w:r w:rsidR="00F87D7B" w:rsidRPr="000E592D">
        <w:rPr>
          <w:rFonts w:asciiTheme="minorEastAsia" w:eastAsiaTheme="minorEastAsia" w:hAnsiTheme="minorEastAsia"/>
          <w:sz w:val="24"/>
          <w:szCs w:val="24"/>
        </w:rPr>
        <w:t>Android端末に加え、iPhoneにおいても実物のマイナンバーカードを</w:t>
      </w:r>
      <w:bookmarkStart w:id="8" w:name="_Hlk210734672"/>
      <w:r w:rsidR="00F16E8F" w:rsidRPr="000E592D">
        <w:rPr>
          <w:rFonts w:asciiTheme="minorEastAsia" w:eastAsiaTheme="minorEastAsia" w:hAnsiTheme="minorEastAsia" w:hint="eastAsia"/>
          <w:sz w:val="24"/>
          <w:szCs w:val="24"/>
        </w:rPr>
        <w:t>かざすことなく</w:t>
      </w:r>
      <w:bookmarkEnd w:id="8"/>
      <w:r w:rsidR="00F87D7B" w:rsidRPr="000E592D">
        <w:rPr>
          <w:rFonts w:asciiTheme="minorEastAsia" w:eastAsiaTheme="minorEastAsia" w:hAnsiTheme="minorEastAsia"/>
          <w:sz w:val="24"/>
          <w:szCs w:val="24"/>
        </w:rPr>
        <w:t>申告書の作成・e-Tax送信</w:t>
      </w:r>
      <w:r w:rsidR="00253954" w:rsidRPr="000E592D">
        <w:rPr>
          <w:rFonts w:asciiTheme="minorEastAsia" w:eastAsiaTheme="minorEastAsia" w:hAnsiTheme="minorEastAsia" w:hint="eastAsia"/>
          <w:sz w:val="24"/>
          <w:szCs w:val="24"/>
        </w:rPr>
        <w:t>が</w:t>
      </w:r>
      <w:r w:rsidR="00F87D7B" w:rsidRPr="000E592D">
        <w:rPr>
          <w:rFonts w:asciiTheme="minorEastAsia" w:eastAsiaTheme="minorEastAsia" w:hAnsiTheme="minorEastAsia"/>
          <w:sz w:val="24"/>
          <w:szCs w:val="24"/>
        </w:rPr>
        <w:t>可能</w:t>
      </w:r>
      <w:r w:rsidR="0032465D" w:rsidRPr="000E592D">
        <w:rPr>
          <w:rFonts w:asciiTheme="minorEastAsia" w:eastAsiaTheme="minorEastAsia" w:hAnsiTheme="minorEastAsia" w:hint="eastAsia"/>
          <w:sz w:val="24"/>
          <w:szCs w:val="24"/>
        </w:rPr>
        <w:t>に</w:t>
      </w:r>
      <w:r w:rsidR="00A92FA0" w:rsidRPr="000E592D">
        <w:rPr>
          <w:rFonts w:asciiTheme="minorEastAsia" w:eastAsiaTheme="minorEastAsia" w:hAnsiTheme="minorEastAsia"/>
          <w:sz w:val="24"/>
          <w:szCs w:val="24"/>
        </w:rPr>
        <w:t>なることから、</w:t>
      </w:r>
      <w:r w:rsidR="0077756F" w:rsidRPr="000E592D">
        <w:rPr>
          <w:rFonts w:asciiTheme="minorEastAsia" w:eastAsiaTheme="minorEastAsia" w:hAnsiTheme="minorEastAsia" w:hint="eastAsia"/>
          <w:sz w:val="24"/>
          <w:szCs w:val="24"/>
        </w:rPr>
        <w:t>利便性</w:t>
      </w:r>
      <w:r w:rsidR="00225C26" w:rsidRPr="000E592D">
        <w:rPr>
          <w:rFonts w:asciiTheme="minorEastAsia" w:eastAsiaTheme="minorEastAsia" w:hAnsiTheme="minorEastAsia" w:hint="eastAsia"/>
          <w:sz w:val="24"/>
          <w:szCs w:val="24"/>
        </w:rPr>
        <w:t>の</w:t>
      </w:r>
      <w:r w:rsidR="00253954" w:rsidRPr="000E592D">
        <w:rPr>
          <w:rFonts w:asciiTheme="minorEastAsia" w:eastAsiaTheme="minorEastAsia" w:hAnsiTheme="minorEastAsia" w:hint="eastAsia"/>
          <w:sz w:val="24"/>
          <w:szCs w:val="24"/>
        </w:rPr>
        <w:t>更</w:t>
      </w:r>
      <w:r w:rsidR="00225C26" w:rsidRPr="000E592D">
        <w:rPr>
          <w:rFonts w:asciiTheme="minorEastAsia" w:eastAsiaTheme="minorEastAsia" w:hAnsiTheme="minorEastAsia" w:hint="eastAsia"/>
          <w:sz w:val="24"/>
          <w:szCs w:val="24"/>
        </w:rPr>
        <w:t>なる</w:t>
      </w:r>
      <w:r w:rsidR="0077756F" w:rsidRPr="000E592D">
        <w:rPr>
          <w:rFonts w:asciiTheme="minorEastAsia" w:eastAsiaTheme="minorEastAsia" w:hAnsiTheme="minorEastAsia" w:hint="eastAsia"/>
          <w:sz w:val="24"/>
          <w:szCs w:val="24"/>
        </w:rPr>
        <w:t>向上</w:t>
      </w:r>
      <w:r w:rsidR="00225C26" w:rsidRPr="000E592D">
        <w:rPr>
          <w:rFonts w:asciiTheme="minorEastAsia" w:eastAsiaTheme="minorEastAsia" w:hAnsiTheme="minorEastAsia" w:hint="eastAsia"/>
          <w:sz w:val="24"/>
          <w:szCs w:val="24"/>
        </w:rPr>
        <w:t>が期待でき</w:t>
      </w:r>
      <w:r w:rsidR="00781AE9" w:rsidRPr="000E592D">
        <w:rPr>
          <w:rFonts w:asciiTheme="minorEastAsia" w:eastAsiaTheme="minorEastAsia" w:hAnsiTheme="minorEastAsia" w:hint="eastAsia"/>
          <w:sz w:val="24"/>
          <w:szCs w:val="24"/>
        </w:rPr>
        <w:t>ます。</w:t>
      </w:r>
    </w:p>
    <w:p w14:paraId="78BFDAC9" w14:textId="5CEB899E" w:rsidR="008D3EA5" w:rsidRPr="000E592D" w:rsidRDefault="008D3EA5"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また、</w:t>
      </w:r>
      <w:r w:rsidRPr="000E592D">
        <w:rPr>
          <w:rFonts w:asciiTheme="minorEastAsia" w:eastAsiaTheme="minorEastAsia" w:hAnsiTheme="minorEastAsia" w:hint="eastAsia"/>
          <w:sz w:val="24"/>
          <w:szCs w:val="24"/>
          <w:u w:val="single"/>
        </w:rPr>
        <w:t>令和７年度は、マイナンバーカードとマイナンバーカードに搭載されている電子証明書の有効期限</w:t>
      </w:r>
      <w:r w:rsidR="00225C26" w:rsidRPr="000E592D">
        <w:rPr>
          <w:rFonts w:asciiTheme="minorEastAsia" w:eastAsiaTheme="minorEastAsia" w:hAnsiTheme="minorEastAsia" w:hint="eastAsia"/>
          <w:sz w:val="24"/>
          <w:szCs w:val="24"/>
          <w:u w:val="single"/>
        </w:rPr>
        <w:t>が</w:t>
      </w:r>
      <w:r w:rsidRPr="000E592D">
        <w:rPr>
          <w:rFonts w:asciiTheme="minorEastAsia" w:eastAsiaTheme="minorEastAsia" w:hAnsiTheme="minorEastAsia" w:hint="eastAsia"/>
          <w:sz w:val="24"/>
          <w:szCs w:val="24"/>
          <w:u w:val="single"/>
        </w:rPr>
        <w:t>到来</w:t>
      </w:r>
      <w:r w:rsidR="00225C26" w:rsidRPr="000E592D">
        <w:rPr>
          <w:rFonts w:asciiTheme="minorEastAsia" w:eastAsiaTheme="minorEastAsia" w:hAnsiTheme="minorEastAsia" w:hint="eastAsia"/>
          <w:sz w:val="24"/>
          <w:szCs w:val="24"/>
          <w:u w:val="single"/>
        </w:rPr>
        <w:t>される方</w:t>
      </w:r>
      <w:r w:rsidRPr="000E592D">
        <w:rPr>
          <w:rFonts w:asciiTheme="minorEastAsia" w:eastAsiaTheme="minorEastAsia" w:hAnsiTheme="minorEastAsia" w:hint="eastAsia"/>
          <w:sz w:val="24"/>
          <w:szCs w:val="24"/>
          <w:u w:val="single"/>
        </w:rPr>
        <w:t>が多数見込まれており、有効期限を過ぎた場合、マイナポータル連携やe-Tax手続の利用などができず、マイナンバーカードを利用したe-Taxによる申告手続にも影響があることから、積極的な周知・広報に取り組んでいるところです。</w:t>
      </w:r>
    </w:p>
    <w:p w14:paraId="09D0D701" w14:textId="0349ED2F" w:rsidR="002818E0" w:rsidRPr="000E592D" w:rsidRDefault="00103B95"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貴</w:t>
      </w:r>
      <w:r w:rsidR="00A325ED" w:rsidRPr="000E592D">
        <w:rPr>
          <w:rFonts w:asciiTheme="minorEastAsia" w:eastAsiaTheme="minorEastAsia" w:hAnsiTheme="minorEastAsia" w:hint="eastAsia"/>
          <w:sz w:val="24"/>
          <w:szCs w:val="24"/>
        </w:rPr>
        <w:t>団体</w:t>
      </w:r>
      <w:r w:rsidRPr="000E592D">
        <w:rPr>
          <w:rFonts w:asciiTheme="minorEastAsia" w:eastAsiaTheme="minorEastAsia" w:hAnsiTheme="minorEastAsia" w:hint="eastAsia"/>
          <w:sz w:val="24"/>
          <w:szCs w:val="24"/>
        </w:rPr>
        <w:t>におかれましては、</w:t>
      </w:r>
      <w:r w:rsidR="002B363F" w:rsidRPr="000E592D">
        <w:rPr>
          <w:rFonts w:asciiTheme="minorEastAsia" w:eastAsiaTheme="minorEastAsia" w:hAnsiTheme="minorEastAsia" w:hint="eastAsia"/>
          <w:sz w:val="24"/>
          <w:szCs w:val="24"/>
        </w:rPr>
        <w:t>自宅からのマイナンバーカードを利用したe</w:t>
      </w:r>
      <w:r w:rsidR="002B363F" w:rsidRPr="000E592D">
        <w:rPr>
          <w:rFonts w:asciiTheme="minorEastAsia" w:eastAsiaTheme="minorEastAsia" w:hAnsiTheme="minorEastAsia"/>
          <w:sz w:val="24"/>
          <w:szCs w:val="24"/>
        </w:rPr>
        <w:t>-Tax</w:t>
      </w:r>
      <w:r w:rsidR="002B363F" w:rsidRPr="000E592D">
        <w:rPr>
          <w:rFonts w:asciiTheme="minorEastAsia" w:eastAsiaTheme="minorEastAsia" w:hAnsiTheme="minorEastAsia" w:hint="eastAsia"/>
          <w:sz w:val="24"/>
          <w:szCs w:val="24"/>
        </w:rPr>
        <w:t>による申告の更なる推進に向けて、</w:t>
      </w:r>
      <w:r w:rsidR="006E5182" w:rsidRPr="000E592D">
        <w:rPr>
          <w:rFonts w:asciiTheme="minorEastAsia" w:eastAsiaTheme="minorEastAsia" w:hAnsiTheme="minorEastAsia" w:hint="eastAsia"/>
          <w:sz w:val="24"/>
          <w:szCs w:val="24"/>
        </w:rPr>
        <w:t>本取組の趣旨</w:t>
      </w:r>
      <w:r w:rsidR="00225C26" w:rsidRPr="000E592D">
        <w:rPr>
          <w:rFonts w:asciiTheme="minorEastAsia" w:eastAsiaTheme="minorEastAsia" w:hAnsiTheme="minorEastAsia" w:hint="eastAsia"/>
          <w:sz w:val="24"/>
          <w:szCs w:val="24"/>
        </w:rPr>
        <w:t>を</w:t>
      </w:r>
      <w:r w:rsidR="00F62495" w:rsidRPr="000E592D">
        <w:rPr>
          <w:rFonts w:asciiTheme="minorEastAsia" w:eastAsiaTheme="minorEastAsia" w:hAnsiTheme="minorEastAsia" w:hint="eastAsia"/>
          <w:sz w:val="24"/>
          <w:szCs w:val="24"/>
        </w:rPr>
        <w:t>御</w:t>
      </w:r>
      <w:r w:rsidR="006E5182" w:rsidRPr="000E592D">
        <w:rPr>
          <w:rFonts w:asciiTheme="minorEastAsia" w:eastAsiaTheme="minorEastAsia" w:hAnsiTheme="minorEastAsia" w:hint="eastAsia"/>
          <w:sz w:val="24"/>
          <w:szCs w:val="24"/>
        </w:rPr>
        <w:t>理解いただきますとともに、</w:t>
      </w:r>
      <w:r w:rsidR="002818E0" w:rsidRPr="000E592D">
        <w:rPr>
          <w:rFonts w:asciiTheme="minorEastAsia" w:eastAsiaTheme="minorEastAsia" w:hAnsiTheme="minorEastAsia" w:hint="eastAsia"/>
          <w:sz w:val="24"/>
          <w:szCs w:val="24"/>
          <w:u w:val="single"/>
        </w:rPr>
        <w:t>給与所得の源泉徴収票の交付時期に、別紙２及び別紙３（注</w:t>
      </w:r>
      <w:r w:rsidR="00002B14" w:rsidRPr="000E592D">
        <w:rPr>
          <w:rFonts w:asciiTheme="minorEastAsia" w:eastAsiaTheme="minorEastAsia" w:hAnsiTheme="minorEastAsia" w:hint="eastAsia"/>
          <w:sz w:val="24"/>
          <w:szCs w:val="24"/>
          <w:u w:val="single"/>
        </w:rPr>
        <w:t>１</w:t>
      </w:r>
      <w:r w:rsidR="002818E0" w:rsidRPr="000E592D">
        <w:rPr>
          <w:rFonts w:asciiTheme="minorEastAsia" w:eastAsiaTheme="minorEastAsia" w:hAnsiTheme="minorEastAsia" w:hint="eastAsia"/>
          <w:sz w:val="24"/>
          <w:szCs w:val="24"/>
          <w:u w:val="single"/>
        </w:rPr>
        <w:t>）を用い</w:t>
      </w:r>
      <w:r w:rsidR="00BC5BE2" w:rsidRPr="000E592D">
        <w:rPr>
          <w:rFonts w:asciiTheme="minorEastAsia" w:eastAsiaTheme="minorEastAsia" w:hAnsiTheme="minorEastAsia" w:hint="eastAsia"/>
          <w:sz w:val="24"/>
          <w:szCs w:val="24"/>
          <w:u w:val="single"/>
        </w:rPr>
        <w:t>るほか</w:t>
      </w:r>
      <w:r w:rsidR="002818E0" w:rsidRPr="000E592D">
        <w:rPr>
          <w:rFonts w:asciiTheme="minorEastAsia" w:eastAsiaTheme="minorEastAsia" w:hAnsiTheme="minorEastAsia" w:hint="eastAsia"/>
          <w:sz w:val="24"/>
          <w:szCs w:val="24"/>
          <w:u w:val="single"/>
        </w:rPr>
        <w:t>、</w:t>
      </w:r>
      <w:r w:rsidR="00BC5BE2" w:rsidRPr="000E592D">
        <w:rPr>
          <w:rFonts w:asciiTheme="minorEastAsia" w:eastAsiaTheme="minorEastAsia" w:hAnsiTheme="minorEastAsia" w:hint="eastAsia"/>
          <w:sz w:val="24"/>
          <w:szCs w:val="24"/>
          <w:u w:val="single"/>
        </w:rPr>
        <w:t>従業員等への周知の際の見本として、別紙４を参考にしていただき、</w:t>
      </w:r>
      <w:r w:rsidR="002818E0" w:rsidRPr="000E592D">
        <w:rPr>
          <w:rFonts w:asciiTheme="minorEastAsia" w:eastAsiaTheme="minorEastAsia" w:hAnsiTheme="minorEastAsia" w:hint="eastAsia"/>
          <w:sz w:val="24"/>
          <w:szCs w:val="24"/>
          <w:u w:val="single"/>
        </w:rPr>
        <w:t>マイナンバーカードを利用した</w:t>
      </w:r>
      <w:r w:rsidR="008D3EA5" w:rsidRPr="000E592D">
        <w:rPr>
          <w:rFonts w:asciiTheme="minorEastAsia" w:eastAsiaTheme="minorEastAsia" w:hAnsiTheme="minorEastAsia" w:hint="eastAsia"/>
          <w:sz w:val="24"/>
          <w:szCs w:val="24"/>
          <w:u w:val="single"/>
        </w:rPr>
        <w:t>e-Taxによる</w:t>
      </w:r>
      <w:r w:rsidR="002818E0" w:rsidRPr="000E592D">
        <w:rPr>
          <w:rFonts w:asciiTheme="minorEastAsia" w:eastAsiaTheme="minorEastAsia" w:hAnsiTheme="minorEastAsia" w:hint="eastAsia"/>
          <w:sz w:val="24"/>
          <w:szCs w:val="24"/>
          <w:u w:val="single"/>
        </w:rPr>
        <w:t>確定申告やマイナポータル連携の利便性</w:t>
      </w:r>
      <w:r w:rsidR="00576ED9" w:rsidRPr="000E592D">
        <w:rPr>
          <w:rFonts w:asciiTheme="minorEastAsia" w:eastAsiaTheme="minorEastAsia" w:hAnsiTheme="minorEastAsia" w:hint="eastAsia"/>
          <w:sz w:val="24"/>
          <w:szCs w:val="24"/>
          <w:u w:val="single"/>
        </w:rPr>
        <w:t>、</w:t>
      </w:r>
      <w:r w:rsidR="008D3EA5" w:rsidRPr="000E592D">
        <w:rPr>
          <w:rFonts w:asciiTheme="minorEastAsia" w:eastAsiaTheme="minorEastAsia" w:hAnsiTheme="minorEastAsia" w:hint="eastAsia"/>
          <w:sz w:val="24"/>
          <w:szCs w:val="24"/>
          <w:u w:val="single"/>
        </w:rPr>
        <w:t>マイナンバーカード及び</w:t>
      </w:r>
      <w:r w:rsidR="00225C26" w:rsidRPr="000E592D">
        <w:rPr>
          <w:rFonts w:asciiTheme="minorEastAsia" w:eastAsiaTheme="minorEastAsia" w:hAnsiTheme="minorEastAsia" w:hint="eastAsia"/>
          <w:sz w:val="24"/>
          <w:szCs w:val="24"/>
          <w:u w:val="single"/>
        </w:rPr>
        <w:t>マイナンバーカードの</w:t>
      </w:r>
      <w:r w:rsidR="008D3EA5" w:rsidRPr="000E592D">
        <w:rPr>
          <w:rFonts w:asciiTheme="minorEastAsia" w:eastAsiaTheme="minorEastAsia" w:hAnsiTheme="minorEastAsia" w:hint="eastAsia"/>
          <w:sz w:val="24"/>
          <w:szCs w:val="24"/>
          <w:u w:val="single"/>
        </w:rPr>
        <w:t>電子証明書の有効期限や更新手続（注２）</w:t>
      </w:r>
      <w:r w:rsidR="002818E0" w:rsidRPr="000E592D">
        <w:rPr>
          <w:rFonts w:asciiTheme="minorEastAsia" w:eastAsiaTheme="minorEastAsia" w:hAnsiTheme="minorEastAsia" w:hint="eastAsia"/>
          <w:sz w:val="24"/>
          <w:szCs w:val="24"/>
          <w:u w:val="single"/>
        </w:rPr>
        <w:t>について、従業員等へ周知されるよう</w:t>
      </w:r>
      <w:r w:rsidR="00225C26" w:rsidRPr="000E592D">
        <w:rPr>
          <w:rFonts w:asciiTheme="minorEastAsia" w:eastAsiaTheme="minorEastAsia" w:hAnsiTheme="minorEastAsia" w:hint="eastAsia"/>
          <w:sz w:val="24"/>
          <w:szCs w:val="24"/>
          <w:u w:val="single"/>
        </w:rPr>
        <w:t>、</w:t>
      </w:r>
      <w:r w:rsidR="00BF0A44" w:rsidRPr="000E592D">
        <w:rPr>
          <w:rFonts w:asciiTheme="minorEastAsia" w:eastAsiaTheme="minorEastAsia" w:hAnsiTheme="minorEastAsia" w:hint="eastAsia"/>
          <w:sz w:val="24"/>
          <w:szCs w:val="24"/>
          <w:u w:val="single"/>
        </w:rPr>
        <w:t>会員</w:t>
      </w:r>
      <w:r w:rsidR="00225C26" w:rsidRPr="000E592D">
        <w:rPr>
          <w:rFonts w:asciiTheme="minorEastAsia" w:eastAsiaTheme="minorEastAsia" w:hAnsiTheme="minorEastAsia" w:hint="eastAsia"/>
          <w:sz w:val="24"/>
          <w:szCs w:val="24"/>
          <w:u w:val="single"/>
        </w:rPr>
        <w:t>の皆様へ</w:t>
      </w:r>
      <w:r w:rsidR="002818E0" w:rsidRPr="000E592D">
        <w:rPr>
          <w:rFonts w:asciiTheme="minorEastAsia" w:eastAsiaTheme="minorEastAsia" w:hAnsiTheme="minorEastAsia" w:hint="eastAsia"/>
          <w:sz w:val="24"/>
          <w:szCs w:val="24"/>
          <w:u w:val="single"/>
        </w:rPr>
        <w:t>依頼いただ</w:t>
      </w:r>
      <w:r w:rsidR="00225C26" w:rsidRPr="000E592D">
        <w:rPr>
          <w:rFonts w:asciiTheme="minorEastAsia" w:eastAsiaTheme="minorEastAsia" w:hAnsiTheme="minorEastAsia" w:hint="eastAsia"/>
          <w:sz w:val="24"/>
          <w:szCs w:val="24"/>
          <w:u w:val="single"/>
        </w:rPr>
        <w:t>きますよう</w:t>
      </w:r>
      <w:r w:rsidR="002818E0" w:rsidRPr="000E592D">
        <w:rPr>
          <w:rFonts w:asciiTheme="minorEastAsia" w:eastAsiaTheme="minorEastAsia" w:hAnsiTheme="minorEastAsia" w:hint="eastAsia"/>
          <w:sz w:val="24"/>
          <w:szCs w:val="24"/>
          <w:u w:val="single"/>
        </w:rPr>
        <w:t>お願い申し上げます。</w:t>
      </w:r>
    </w:p>
    <w:p w14:paraId="7802982A" w14:textId="42F0F17A" w:rsidR="001D1ECF" w:rsidRPr="000E592D" w:rsidRDefault="001D1ECF" w:rsidP="00644424">
      <w:pPr>
        <w:spacing w:line="320" w:lineRule="exact"/>
        <w:ind w:left="244"/>
        <w:rPr>
          <w:rFonts w:asciiTheme="minorEastAsia" w:eastAsiaTheme="minorEastAsia" w:hAnsiTheme="minorEastAsia"/>
          <w:color w:val="000000" w:themeColor="text1"/>
          <w:kern w:val="24"/>
          <w:sz w:val="24"/>
          <w:szCs w:val="24"/>
        </w:rPr>
      </w:pPr>
    </w:p>
    <w:p w14:paraId="5394B483" w14:textId="2019BB82" w:rsidR="00EE784A" w:rsidRPr="000E592D" w:rsidRDefault="002818E0" w:rsidP="00644424">
      <w:pPr>
        <w:spacing w:line="320" w:lineRule="exact"/>
        <w:ind w:firstLineChars="100" w:firstLine="214"/>
        <w:rPr>
          <w:rFonts w:asciiTheme="minorEastAsia" w:eastAsiaTheme="minorEastAsia" w:hAnsiTheme="minorEastAsia"/>
          <w:color w:val="000000" w:themeColor="text1"/>
          <w:sz w:val="21"/>
          <w:szCs w:val="21"/>
        </w:rPr>
      </w:pPr>
      <w:r w:rsidRPr="000E592D">
        <w:rPr>
          <w:rFonts w:asciiTheme="minorEastAsia" w:eastAsiaTheme="minorEastAsia" w:hAnsiTheme="minorEastAsia" w:hint="eastAsia"/>
          <w:sz w:val="21"/>
          <w:szCs w:val="21"/>
        </w:rPr>
        <w:t>（注</w:t>
      </w:r>
      <w:r w:rsidR="008D3EA5" w:rsidRPr="000E592D">
        <w:rPr>
          <w:rFonts w:asciiTheme="minorEastAsia" w:eastAsiaTheme="minorEastAsia" w:hAnsiTheme="minorEastAsia" w:hint="eastAsia"/>
          <w:sz w:val="21"/>
          <w:szCs w:val="21"/>
        </w:rPr>
        <w:t>１</w:t>
      </w:r>
      <w:r w:rsidRPr="000E592D">
        <w:rPr>
          <w:rFonts w:asciiTheme="minorEastAsia" w:eastAsiaTheme="minorEastAsia" w:hAnsiTheme="minorEastAsia" w:hint="eastAsia"/>
          <w:sz w:val="21"/>
          <w:szCs w:val="21"/>
        </w:rPr>
        <w:t>）</w:t>
      </w:r>
      <w:r w:rsidRPr="000E592D">
        <w:rPr>
          <w:rFonts w:asciiTheme="minorEastAsia" w:eastAsiaTheme="minorEastAsia" w:hAnsiTheme="minorEastAsia" w:hint="eastAsia"/>
          <w:color w:val="000000" w:themeColor="text1"/>
          <w:sz w:val="21"/>
          <w:szCs w:val="21"/>
        </w:rPr>
        <w:t>「給与所得の源泉徴収票」をオンライン提出している場合、別紙３を適宜加工の上、別紙２</w:t>
      </w:r>
    </w:p>
    <w:p w14:paraId="39E7B9D4" w14:textId="6FE8DDDF" w:rsidR="002818E0" w:rsidRPr="000E592D" w:rsidRDefault="002818E0" w:rsidP="00214E0D">
      <w:pPr>
        <w:spacing w:line="320" w:lineRule="exact"/>
        <w:ind w:firstLineChars="400" w:firstLine="855"/>
        <w:rPr>
          <w:rFonts w:asciiTheme="minorEastAsia" w:eastAsiaTheme="minorEastAsia" w:hAnsiTheme="minorEastAsia"/>
          <w:color w:val="000000" w:themeColor="text1"/>
          <w:sz w:val="21"/>
          <w:szCs w:val="21"/>
        </w:rPr>
      </w:pPr>
      <w:r w:rsidRPr="000E592D">
        <w:rPr>
          <w:rFonts w:asciiTheme="minorEastAsia" w:eastAsiaTheme="minorEastAsia" w:hAnsiTheme="minorEastAsia" w:hint="eastAsia"/>
          <w:color w:val="000000" w:themeColor="text1"/>
          <w:sz w:val="21"/>
          <w:szCs w:val="21"/>
        </w:rPr>
        <w:t>と併せて給与情報のマイナポータル連携が利用可能であることを周知願います。</w:t>
      </w:r>
    </w:p>
    <w:p w14:paraId="765C96EA" w14:textId="0D8275ED" w:rsidR="008D3EA5" w:rsidRPr="000E592D" w:rsidRDefault="008D3EA5" w:rsidP="00644424">
      <w:pPr>
        <w:autoSpaceDE w:val="0"/>
        <w:autoSpaceDN w:val="0"/>
        <w:adjustRightInd w:val="0"/>
        <w:spacing w:line="320" w:lineRule="exact"/>
        <w:ind w:left="855" w:hangingChars="400" w:hanging="855"/>
        <w:rPr>
          <w:rFonts w:asciiTheme="minorEastAsia" w:eastAsiaTheme="minorEastAsia" w:hAnsiTheme="minorEastAsia" w:cs="CIDFont+F1"/>
          <w:kern w:val="0"/>
          <w:sz w:val="21"/>
          <w:szCs w:val="21"/>
        </w:rPr>
      </w:pPr>
      <w:r w:rsidRPr="000E592D">
        <w:rPr>
          <w:rFonts w:asciiTheme="minorEastAsia" w:eastAsiaTheme="minorEastAsia" w:hAnsiTheme="minorEastAsia" w:hint="eastAsia"/>
          <w:color w:val="000000" w:themeColor="text1"/>
          <w:sz w:val="21"/>
          <w:szCs w:val="21"/>
        </w:rPr>
        <w:t xml:space="preserve">　（注２）マイナンバーカード及び</w:t>
      </w:r>
      <w:r w:rsidR="00225C26" w:rsidRPr="000E592D">
        <w:rPr>
          <w:rFonts w:asciiTheme="minorEastAsia" w:eastAsiaTheme="minorEastAsia" w:hAnsiTheme="minorEastAsia" w:hint="eastAsia"/>
          <w:color w:val="000000" w:themeColor="text1"/>
          <w:sz w:val="21"/>
          <w:szCs w:val="21"/>
        </w:rPr>
        <w:t>マイナンバーカードの</w:t>
      </w:r>
      <w:r w:rsidRPr="000E592D">
        <w:rPr>
          <w:rFonts w:asciiTheme="minorEastAsia" w:eastAsiaTheme="minorEastAsia" w:hAnsiTheme="minorEastAsia" w:hint="eastAsia"/>
          <w:color w:val="000000" w:themeColor="text1"/>
          <w:sz w:val="21"/>
          <w:szCs w:val="21"/>
        </w:rPr>
        <w:t>電子証明書の有効期限や更新手続等については、</w:t>
      </w:r>
      <w:hyperlink r:id="rId12" w:history="1">
        <w:r w:rsidR="00AD007B" w:rsidRPr="000E592D">
          <w:rPr>
            <w:rStyle w:val="af1"/>
            <w:rFonts w:asciiTheme="minorEastAsia" w:eastAsiaTheme="minorEastAsia" w:hAnsiTheme="minorEastAsia" w:cs="CIDFont+F1"/>
            <w:kern w:val="0"/>
            <w:sz w:val="21"/>
            <w:szCs w:val="21"/>
          </w:rPr>
          <w:t>デジタル庁ホームページ</w:t>
        </w:r>
      </w:hyperlink>
      <w:r w:rsidRPr="000E592D">
        <w:rPr>
          <w:rFonts w:asciiTheme="minorEastAsia" w:eastAsiaTheme="minorEastAsia" w:hAnsiTheme="minorEastAsia" w:cs="CIDFont+F1" w:hint="eastAsia"/>
          <w:kern w:val="0"/>
          <w:sz w:val="21"/>
          <w:szCs w:val="21"/>
        </w:rPr>
        <w:t>も</w:t>
      </w:r>
      <w:r w:rsidR="00F62495" w:rsidRPr="000E592D">
        <w:rPr>
          <w:rFonts w:asciiTheme="minorEastAsia" w:eastAsiaTheme="minorEastAsia" w:hAnsiTheme="minorEastAsia" w:cs="CIDFont+F1" w:hint="eastAsia"/>
          <w:kern w:val="0"/>
          <w:sz w:val="21"/>
          <w:szCs w:val="21"/>
        </w:rPr>
        <w:t>御</w:t>
      </w:r>
      <w:r w:rsidRPr="000E592D">
        <w:rPr>
          <w:rFonts w:asciiTheme="minorEastAsia" w:eastAsiaTheme="minorEastAsia" w:hAnsiTheme="minorEastAsia" w:cs="CIDFont+F1" w:hint="eastAsia"/>
          <w:kern w:val="0"/>
          <w:sz w:val="21"/>
          <w:szCs w:val="21"/>
        </w:rPr>
        <w:t>活用ください。</w:t>
      </w:r>
    </w:p>
    <w:p w14:paraId="6E655AE5" w14:textId="2B2998B9" w:rsidR="003B0101" w:rsidRPr="000E592D" w:rsidRDefault="003B0101" w:rsidP="00644424">
      <w:pPr>
        <w:spacing w:line="320" w:lineRule="exact"/>
      </w:pPr>
    </w:p>
    <w:p w14:paraId="0D890A5F" w14:textId="11570EC9" w:rsidR="002818E0" w:rsidRPr="000E592D" w:rsidRDefault="002818E0" w:rsidP="00644424">
      <w:pPr>
        <w:spacing w:line="320" w:lineRule="exact"/>
        <w:ind w:leftChars="198" w:left="1418" w:hangingChars="400" w:hanging="975"/>
        <w:rPr>
          <w:rFonts w:asciiTheme="majorEastAsia" w:eastAsiaTheme="majorEastAsia" w:hAnsiTheme="majorEastAsia"/>
          <w:kern w:val="0"/>
          <w:sz w:val="24"/>
          <w:szCs w:val="24"/>
        </w:rPr>
      </w:pPr>
      <w:r w:rsidRPr="000E592D">
        <w:rPr>
          <w:rFonts w:asciiTheme="majorEastAsia" w:eastAsiaTheme="majorEastAsia" w:hAnsiTheme="majorEastAsia" w:hint="eastAsia"/>
          <w:kern w:val="0"/>
          <w:sz w:val="24"/>
          <w:szCs w:val="24"/>
        </w:rPr>
        <w:t>別紙２</w:t>
      </w:r>
      <w:r w:rsidR="00050B9C" w:rsidRPr="000E592D">
        <w:rPr>
          <w:rFonts w:asciiTheme="majorEastAsia" w:eastAsiaTheme="majorEastAsia" w:hAnsiTheme="majorEastAsia" w:hint="eastAsia"/>
          <w:kern w:val="0"/>
          <w:sz w:val="24"/>
          <w:szCs w:val="24"/>
        </w:rPr>
        <w:t xml:space="preserve">　「</w:t>
      </w:r>
      <w:r w:rsidRPr="000E592D">
        <w:rPr>
          <w:rFonts w:asciiTheme="majorEastAsia" w:eastAsiaTheme="majorEastAsia" w:hAnsiTheme="majorEastAsia" w:hint="eastAsia"/>
          <w:kern w:val="0"/>
          <w:sz w:val="24"/>
          <w:szCs w:val="24"/>
        </w:rPr>
        <w:t>確定申告はマイナンバーカードでe-Tax（従業員向け周知用）」</w:t>
      </w:r>
    </w:p>
    <w:p w14:paraId="5D5F98A8" w14:textId="77777777" w:rsidR="002818E0" w:rsidRPr="000E592D" w:rsidRDefault="002818E0" w:rsidP="00644424">
      <w:pPr>
        <w:spacing w:line="320" w:lineRule="exact"/>
        <w:ind w:leftChars="198" w:left="1418" w:hangingChars="400" w:hanging="975"/>
        <w:rPr>
          <w:rFonts w:asciiTheme="majorEastAsia" w:eastAsiaTheme="majorEastAsia" w:hAnsiTheme="majorEastAsia"/>
          <w:sz w:val="24"/>
          <w:szCs w:val="24"/>
        </w:rPr>
      </w:pPr>
    </w:p>
    <w:p w14:paraId="320FD09B" w14:textId="53DEFC33" w:rsidR="0008064D" w:rsidRPr="000E592D" w:rsidRDefault="0008064D" w:rsidP="00644424">
      <w:pPr>
        <w:spacing w:line="320" w:lineRule="exact"/>
        <w:ind w:leftChars="198" w:left="1418" w:hangingChars="400" w:hanging="975"/>
        <w:rPr>
          <w:rFonts w:asciiTheme="majorEastAsia" w:eastAsiaTheme="majorEastAsia" w:hAnsiTheme="majorEastAsia"/>
          <w:sz w:val="21"/>
          <w:szCs w:val="21"/>
        </w:rPr>
      </w:pPr>
      <w:r w:rsidRPr="000E592D">
        <w:rPr>
          <w:rFonts w:asciiTheme="majorEastAsia" w:eastAsiaTheme="majorEastAsia" w:hAnsiTheme="majorEastAsia" w:hint="eastAsia"/>
          <w:sz w:val="24"/>
          <w:szCs w:val="24"/>
        </w:rPr>
        <w:t xml:space="preserve">別紙３　</w:t>
      </w:r>
      <w:r w:rsidR="00050B9C" w:rsidRPr="000E592D">
        <w:rPr>
          <w:rFonts w:asciiTheme="majorEastAsia" w:eastAsiaTheme="majorEastAsia" w:hAnsiTheme="majorEastAsia" w:hint="eastAsia"/>
          <w:sz w:val="24"/>
          <w:szCs w:val="24"/>
        </w:rPr>
        <w:t>「</w:t>
      </w:r>
      <w:r w:rsidRPr="000E592D">
        <w:rPr>
          <w:rFonts w:asciiTheme="majorEastAsia" w:eastAsiaTheme="majorEastAsia" w:hAnsiTheme="majorEastAsia" w:hint="eastAsia"/>
          <w:sz w:val="24"/>
          <w:szCs w:val="24"/>
        </w:rPr>
        <w:t>給与所得の確定申告がさらに簡単になりました</w:t>
      </w:r>
      <w:r w:rsidRPr="000E592D">
        <w:rPr>
          <w:rFonts w:ascii="ＭＳ ゴシック" w:hAnsi="ＭＳ ゴシック" w:hint="eastAsia"/>
          <w:color w:val="000000" w:themeColor="text1"/>
          <w:sz w:val="24"/>
          <w:szCs w:val="24"/>
        </w:rPr>
        <w:t>！」</w:t>
      </w:r>
      <w:r w:rsidR="00F95A6A" w:rsidRPr="000E592D">
        <w:rPr>
          <w:rFonts w:asciiTheme="majorEastAsia" w:eastAsiaTheme="majorEastAsia" w:hAnsiTheme="majorEastAsia" w:hint="eastAsia"/>
          <w:color w:val="000000" w:themeColor="text1"/>
          <w:sz w:val="21"/>
          <w:szCs w:val="21"/>
        </w:rPr>
        <w:t>（</w:t>
      </w:r>
      <w:hyperlink r:id="rId13" w:history="1">
        <w:r w:rsidR="00F95A6A" w:rsidRPr="000E592D">
          <w:rPr>
            <w:rStyle w:val="af1"/>
            <w:rFonts w:asciiTheme="majorEastAsia" w:eastAsiaTheme="majorEastAsia" w:hAnsiTheme="majorEastAsia"/>
            <w:sz w:val="21"/>
            <w:szCs w:val="21"/>
          </w:rPr>
          <w:t>スマホ用</w:t>
        </w:r>
      </w:hyperlink>
      <w:r w:rsidR="00F95A6A" w:rsidRPr="000E592D">
        <w:rPr>
          <w:rFonts w:asciiTheme="majorEastAsia" w:eastAsiaTheme="majorEastAsia" w:hAnsiTheme="majorEastAsia" w:hint="eastAsia"/>
          <w:color w:val="000000" w:themeColor="text1"/>
          <w:sz w:val="21"/>
          <w:szCs w:val="21"/>
        </w:rPr>
        <w:t>）（</w:t>
      </w:r>
      <w:hyperlink r:id="rId14" w:history="1">
        <w:r w:rsidR="00F95A6A" w:rsidRPr="000E592D">
          <w:rPr>
            <w:rStyle w:val="af1"/>
            <w:rFonts w:asciiTheme="majorEastAsia" w:eastAsiaTheme="majorEastAsia" w:hAnsiTheme="majorEastAsia"/>
            <w:sz w:val="21"/>
            <w:szCs w:val="21"/>
          </w:rPr>
          <w:t>パソコン用</w:t>
        </w:r>
      </w:hyperlink>
      <w:r w:rsidR="00F95A6A" w:rsidRPr="000E592D">
        <w:rPr>
          <w:rFonts w:asciiTheme="majorEastAsia" w:eastAsiaTheme="majorEastAsia" w:hAnsiTheme="majorEastAsia" w:hint="eastAsia"/>
          <w:color w:val="000000" w:themeColor="text1"/>
          <w:sz w:val="21"/>
          <w:szCs w:val="21"/>
        </w:rPr>
        <w:t>）</w:t>
      </w:r>
    </w:p>
    <w:p w14:paraId="67E3C5C9" w14:textId="77777777" w:rsidR="002818E0" w:rsidRPr="000E592D" w:rsidRDefault="002818E0" w:rsidP="00644424">
      <w:pPr>
        <w:spacing w:line="320" w:lineRule="exact"/>
        <w:ind w:leftChars="198" w:left="1338" w:hangingChars="400" w:hanging="895"/>
        <w:rPr>
          <w:rFonts w:asciiTheme="majorEastAsia" w:eastAsiaTheme="majorEastAsia" w:hAnsiTheme="majorEastAsia"/>
        </w:rPr>
      </w:pPr>
    </w:p>
    <w:p w14:paraId="18680CAF" w14:textId="66CE3EAF" w:rsidR="00BC5BE2" w:rsidRPr="000E592D" w:rsidRDefault="00BC5BE2" w:rsidP="00644424">
      <w:pPr>
        <w:spacing w:line="320" w:lineRule="exact"/>
        <w:ind w:leftChars="198" w:left="1418" w:hangingChars="400" w:hanging="975"/>
        <w:rPr>
          <w:rFonts w:asciiTheme="majorEastAsia" w:eastAsiaTheme="majorEastAsia" w:hAnsiTheme="majorEastAsia"/>
          <w:sz w:val="24"/>
          <w:szCs w:val="24"/>
        </w:rPr>
      </w:pPr>
      <w:r w:rsidRPr="000E592D">
        <w:rPr>
          <w:rFonts w:asciiTheme="majorEastAsia" w:eastAsiaTheme="majorEastAsia" w:hAnsiTheme="majorEastAsia" w:hint="eastAsia"/>
          <w:sz w:val="24"/>
          <w:szCs w:val="24"/>
        </w:rPr>
        <w:t xml:space="preserve">別紙４　</w:t>
      </w:r>
      <w:r w:rsidR="00050B9C" w:rsidRPr="000E592D">
        <w:rPr>
          <w:rFonts w:asciiTheme="majorEastAsia" w:eastAsiaTheme="majorEastAsia" w:hAnsiTheme="majorEastAsia" w:hint="eastAsia"/>
          <w:sz w:val="24"/>
          <w:szCs w:val="24"/>
        </w:rPr>
        <w:t>「</w:t>
      </w:r>
      <w:r w:rsidRPr="000E592D">
        <w:rPr>
          <w:rFonts w:asciiTheme="majorEastAsia" w:eastAsiaTheme="majorEastAsia" w:hAnsiTheme="majorEastAsia" w:hint="eastAsia"/>
          <w:sz w:val="24"/>
          <w:szCs w:val="24"/>
        </w:rPr>
        <w:t>従業員向け周知文（見本）」</w:t>
      </w:r>
    </w:p>
    <w:p w14:paraId="237BB247" w14:textId="77777777" w:rsidR="00BC5BE2" w:rsidRPr="000E592D" w:rsidRDefault="00BC5BE2" w:rsidP="00644424">
      <w:pPr>
        <w:spacing w:line="320" w:lineRule="exact"/>
        <w:ind w:leftChars="198" w:left="1338" w:hangingChars="400" w:hanging="895"/>
        <w:rPr>
          <w:rFonts w:asciiTheme="majorEastAsia" w:eastAsiaTheme="majorEastAsia" w:hAnsiTheme="majorEastAsia"/>
        </w:rPr>
      </w:pPr>
    </w:p>
    <w:p w14:paraId="1E96B20D" w14:textId="5C55E281" w:rsidR="000D63B3" w:rsidRPr="000E592D" w:rsidRDefault="002B0380" w:rsidP="00642147">
      <w:pPr>
        <w:pStyle w:val="af0"/>
        <w:spacing w:line="320" w:lineRule="exact"/>
        <w:ind w:leftChars="0" w:left="244"/>
        <w:rPr>
          <w:rFonts w:asciiTheme="majorEastAsia" w:eastAsiaTheme="majorEastAsia" w:hAnsiTheme="majorEastAsia"/>
          <w:sz w:val="24"/>
          <w:szCs w:val="24"/>
        </w:rPr>
      </w:pPr>
      <w:bookmarkStart w:id="9" w:name="_Hlk180151512"/>
      <w:r w:rsidRPr="000E592D">
        <w:rPr>
          <w:rFonts w:asciiTheme="majorEastAsia" w:eastAsiaTheme="majorEastAsia" w:hAnsiTheme="majorEastAsia" w:hint="eastAsia"/>
          <w:sz w:val="24"/>
          <w:szCs w:val="24"/>
        </w:rPr>
        <w:t>(3)</w:t>
      </w:r>
      <w:r w:rsidR="00DC5793" w:rsidRPr="000E592D">
        <w:rPr>
          <w:rFonts w:asciiTheme="majorEastAsia" w:eastAsiaTheme="majorEastAsia" w:hAnsiTheme="majorEastAsia" w:hint="eastAsia"/>
          <w:sz w:val="24"/>
          <w:szCs w:val="24"/>
        </w:rPr>
        <w:t xml:space="preserve"> </w:t>
      </w:r>
      <w:r w:rsidR="000D63B3" w:rsidRPr="000E592D">
        <w:rPr>
          <w:rFonts w:asciiTheme="majorEastAsia" w:eastAsiaTheme="majorEastAsia" w:hAnsiTheme="majorEastAsia" w:hint="eastAsia"/>
          <w:sz w:val="24"/>
          <w:szCs w:val="24"/>
        </w:rPr>
        <w:t>事業者のデジタル化促進について</w:t>
      </w:r>
    </w:p>
    <w:p w14:paraId="16396BED" w14:textId="47CBFEF0" w:rsidR="000D63B3" w:rsidRPr="000E592D" w:rsidRDefault="000D63B3" w:rsidP="00644424">
      <w:pPr>
        <w:spacing w:line="320" w:lineRule="exact"/>
        <w:ind w:leftChars="200" w:left="448" w:firstLineChars="100" w:firstLine="244"/>
        <w:rPr>
          <w:rFonts w:asciiTheme="minorEastAsia" w:eastAsiaTheme="minorEastAsia" w:hAnsiTheme="minorEastAsia"/>
          <w:sz w:val="24"/>
          <w:szCs w:val="24"/>
          <w:u w:val="single"/>
        </w:rPr>
      </w:pPr>
      <w:r w:rsidRPr="000E592D">
        <w:rPr>
          <w:rFonts w:asciiTheme="minorEastAsia" w:eastAsiaTheme="minorEastAsia" w:hAnsiTheme="minorEastAsia" w:hint="eastAsia"/>
          <w:sz w:val="24"/>
          <w:szCs w:val="24"/>
        </w:rPr>
        <w:t>事業者のデジタル化を進めることは政府全体として取り組む重要な課題の一つ</w:t>
      </w:r>
      <w:r w:rsidR="00225C26" w:rsidRPr="000E592D">
        <w:rPr>
          <w:rFonts w:asciiTheme="minorEastAsia" w:eastAsiaTheme="minorEastAsia" w:hAnsiTheme="minorEastAsia" w:hint="eastAsia"/>
          <w:sz w:val="24"/>
          <w:szCs w:val="24"/>
        </w:rPr>
        <w:t>であり</w:t>
      </w:r>
      <w:r w:rsidRPr="000E592D">
        <w:rPr>
          <w:rFonts w:asciiTheme="minorEastAsia" w:eastAsiaTheme="minorEastAsia" w:hAnsiTheme="minorEastAsia" w:hint="eastAsia"/>
          <w:sz w:val="24"/>
          <w:szCs w:val="24"/>
        </w:rPr>
        <w:t>、関係省庁等において、事業者のデジタル化促進に取り組んでおります。</w:t>
      </w:r>
    </w:p>
    <w:p w14:paraId="33EE165A" w14:textId="37606F21" w:rsidR="000D63B3" w:rsidRPr="000E592D" w:rsidRDefault="00225C26"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u w:val="single"/>
        </w:rPr>
        <w:t>事業者の</w:t>
      </w:r>
      <w:r w:rsidR="000D63B3" w:rsidRPr="000E592D">
        <w:rPr>
          <w:rFonts w:asciiTheme="minorEastAsia" w:eastAsiaTheme="minorEastAsia" w:hAnsiTheme="minorEastAsia" w:hint="eastAsia"/>
          <w:sz w:val="24"/>
          <w:szCs w:val="24"/>
          <w:u w:val="single"/>
        </w:rPr>
        <w:t>取引・会計・税務といった一連の業務をデジタル化することにより、事業者の経営の効率化・高度化や生産性の向上が期待される</w:t>
      </w:r>
      <w:r w:rsidR="009846F7" w:rsidRPr="000E592D">
        <w:rPr>
          <w:rFonts w:asciiTheme="minorEastAsia" w:eastAsiaTheme="minorEastAsia" w:hAnsiTheme="minorEastAsia"/>
          <w:sz w:val="24"/>
          <w:szCs w:val="24"/>
        </w:rPr>
        <w:t>ため</w:t>
      </w:r>
      <w:r w:rsidR="000D63B3" w:rsidRPr="000E592D">
        <w:rPr>
          <w:rFonts w:asciiTheme="minorEastAsia" w:eastAsiaTheme="minorEastAsia" w:hAnsiTheme="minorEastAsia" w:hint="eastAsia"/>
          <w:sz w:val="24"/>
          <w:szCs w:val="24"/>
        </w:rPr>
        <w:t>、関係省庁等が連携して、</w:t>
      </w:r>
      <w:r w:rsidR="000D63B3" w:rsidRPr="000E592D">
        <w:rPr>
          <w:rFonts w:asciiTheme="minorEastAsia" w:eastAsiaTheme="minorEastAsia" w:hAnsiTheme="minorEastAsia" w:hint="eastAsia"/>
          <w:sz w:val="24"/>
          <w:szCs w:val="24"/>
        </w:rPr>
        <w:lastRenderedPageBreak/>
        <w:t>まずは、事業者に各種クラウドツールの活用やデジタルインボイスの導入を促進するとともに、中長期的には、取</w:t>
      </w:r>
      <w:r w:rsidR="742C37C6" w:rsidRPr="000E592D">
        <w:rPr>
          <w:rFonts w:asciiTheme="minorEastAsia" w:eastAsiaTheme="minorEastAsia" w:hAnsiTheme="minorEastAsia"/>
          <w:sz w:val="24"/>
          <w:szCs w:val="24"/>
        </w:rPr>
        <w:t>引から会計、税務申告・納税に至るまでの一連の業務プロセスについて一貫したデジタル処理が可能となる</w:t>
      </w:r>
      <w:r w:rsidR="000D63B3" w:rsidRPr="000E592D">
        <w:rPr>
          <w:rFonts w:asciiTheme="minorEastAsia" w:eastAsiaTheme="minorEastAsia" w:hAnsiTheme="minorEastAsia" w:hint="eastAsia"/>
          <w:sz w:val="24"/>
          <w:szCs w:val="24"/>
        </w:rPr>
        <w:t>環境の整備を目指</w:t>
      </w:r>
      <w:r w:rsidRPr="000E592D">
        <w:rPr>
          <w:rFonts w:asciiTheme="minorEastAsia" w:eastAsiaTheme="minorEastAsia" w:hAnsiTheme="minorEastAsia" w:hint="eastAsia"/>
          <w:sz w:val="24"/>
          <w:szCs w:val="24"/>
        </w:rPr>
        <w:t>しております</w:t>
      </w:r>
      <w:r w:rsidR="000D63B3" w:rsidRPr="000E592D">
        <w:rPr>
          <w:rFonts w:asciiTheme="minorEastAsia" w:eastAsiaTheme="minorEastAsia" w:hAnsiTheme="minorEastAsia" w:hint="eastAsia"/>
          <w:sz w:val="24"/>
          <w:szCs w:val="24"/>
        </w:rPr>
        <w:t>。</w:t>
      </w:r>
    </w:p>
    <w:p w14:paraId="4FDC3776" w14:textId="4B6B8C0D" w:rsidR="000D63B3" w:rsidRPr="000E592D" w:rsidRDefault="000D63B3"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そのため、</w:t>
      </w:r>
      <w:r w:rsidRPr="000E592D">
        <w:rPr>
          <w:rFonts w:asciiTheme="minorEastAsia" w:eastAsiaTheme="minorEastAsia" w:hAnsiTheme="minorEastAsia" w:hint="eastAsia"/>
          <w:sz w:val="24"/>
          <w:szCs w:val="24"/>
          <w:u w:val="single"/>
        </w:rPr>
        <w:t>国税庁において</w:t>
      </w:r>
      <w:r w:rsidR="008C3D7B" w:rsidRPr="000E592D">
        <w:rPr>
          <w:rFonts w:asciiTheme="minorEastAsia" w:eastAsiaTheme="minorEastAsia" w:hAnsiTheme="minorEastAsia"/>
          <w:sz w:val="24"/>
          <w:szCs w:val="24"/>
          <w:u w:val="single"/>
        </w:rPr>
        <w:t>は</w:t>
      </w:r>
      <w:r w:rsidRPr="000E592D">
        <w:rPr>
          <w:rFonts w:asciiTheme="minorEastAsia" w:eastAsiaTheme="minorEastAsia" w:hAnsiTheme="minorEastAsia" w:hint="eastAsia"/>
          <w:sz w:val="24"/>
          <w:szCs w:val="24"/>
          <w:u w:val="single"/>
        </w:rPr>
        <w:t>、デジタルインボイスや</w:t>
      </w:r>
      <w:r w:rsidRPr="000E592D">
        <w:rPr>
          <w:rFonts w:asciiTheme="minorEastAsia" w:eastAsiaTheme="minorEastAsia" w:hAnsiTheme="minorEastAsia"/>
          <w:sz w:val="24"/>
          <w:szCs w:val="24"/>
          <w:u w:val="single"/>
        </w:rPr>
        <w:t>AI-OCR等の</w:t>
      </w:r>
      <w:r w:rsidRPr="000E592D">
        <w:rPr>
          <w:rFonts w:asciiTheme="minorEastAsia" w:eastAsiaTheme="minorEastAsia" w:hAnsiTheme="minorEastAsia" w:hint="eastAsia"/>
          <w:sz w:val="24"/>
          <w:szCs w:val="24"/>
          <w:u w:val="single"/>
        </w:rPr>
        <w:t>導入による</w:t>
      </w:r>
      <w:r w:rsidR="009846F7" w:rsidRPr="000E592D">
        <w:rPr>
          <w:rFonts w:asciiTheme="minorEastAsia" w:eastAsiaTheme="minorEastAsia" w:hAnsiTheme="minorEastAsia"/>
          <w:sz w:val="24"/>
          <w:szCs w:val="24"/>
          <w:u w:val="single"/>
        </w:rPr>
        <w:t>業務の</w:t>
      </w:r>
      <w:r w:rsidRPr="000E592D">
        <w:rPr>
          <w:rFonts w:asciiTheme="minorEastAsia" w:eastAsiaTheme="minorEastAsia" w:hAnsiTheme="minorEastAsia" w:hint="eastAsia"/>
          <w:sz w:val="24"/>
          <w:szCs w:val="24"/>
          <w:u w:val="single"/>
        </w:rPr>
        <w:t>デジタル化のメリットを訴求するリーフレットや動画等の広報素材</w:t>
      </w:r>
      <w:r w:rsidR="36AD39B2" w:rsidRPr="000E592D">
        <w:rPr>
          <w:rFonts w:asciiTheme="minorEastAsia" w:eastAsiaTheme="minorEastAsia" w:hAnsiTheme="minorEastAsia"/>
          <w:sz w:val="24"/>
          <w:szCs w:val="24"/>
          <w:u w:val="single"/>
        </w:rPr>
        <w:t>のほか</w:t>
      </w:r>
      <w:r w:rsidR="008C3D7B" w:rsidRPr="000E592D">
        <w:rPr>
          <w:rFonts w:asciiTheme="minorEastAsia" w:eastAsiaTheme="minorEastAsia" w:hAnsiTheme="minorEastAsia"/>
          <w:sz w:val="24"/>
          <w:szCs w:val="24"/>
          <w:u w:val="single"/>
        </w:rPr>
        <w:t>デジタル化に関する様々な困りごとに関する相談窓口一覧</w:t>
      </w:r>
      <w:r w:rsidRPr="000E592D">
        <w:rPr>
          <w:rFonts w:asciiTheme="minorEastAsia" w:eastAsiaTheme="minorEastAsia" w:hAnsiTheme="minorEastAsia" w:hint="eastAsia"/>
          <w:sz w:val="24"/>
          <w:szCs w:val="24"/>
          <w:u w:val="single"/>
        </w:rPr>
        <w:t>を作成し、事業者のデジタル化</w:t>
      </w:r>
      <w:r w:rsidR="003C5FC3" w:rsidRPr="000E592D">
        <w:rPr>
          <w:rFonts w:asciiTheme="minorEastAsia" w:eastAsiaTheme="minorEastAsia" w:hAnsiTheme="minorEastAsia"/>
          <w:sz w:val="24"/>
          <w:szCs w:val="24"/>
          <w:u w:val="single"/>
        </w:rPr>
        <w:t>の</w:t>
      </w:r>
      <w:r w:rsidRPr="000E592D">
        <w:rPr>
          <w:rFonts w:asciiTheme="minorEastAsia" w:eastAsiaTheme="minorEastAsia" w:hAnsiTheme="minorEastAsia" w:hint="eastAsia"/>
          <w:sz w:val="24"/>
          <w:szCs w:val="24"/>
          <w:u w:val="single"/>
        </w:rPr>
        <w:t>支援</w:t>
      </w:r>
      <w:r w:rsidR="000D2F2A" w:rsidRPr="000E592D">
        <w:rPr>
          <w:rFonts w:asciiTheme="minorEastAsia" w:eastAsiaTheme="minorEastAsia" w:hAnsiTheme="minorEastAsia"/>
          <w:sz w:val="24"/>
          <w:szCs w:val="24"/>
          <w:u w:val="single"/>
        </w:rPr>
        <w:t>や</w:t>
      </w:r>
      <w:r w:rsidRPr="000E592D">
        <w:rPr>
          <w:rFonts w:asciiTheme="minorEastAsia" w:eastAsiaTheme="minorEastAsia" w:hAnsiTheme="minorEastAsia" w:hint="eastAsia"/>
          <w:sz w:val="24"/>
          <w:szCs w:val="24"/>
          <w:u w:val="single"/>
        </w:rPr>
        <w:t>施策の周知・広報を行っている</w:t>
      </w:r>
      <w:r w:rsidRPr="000E592D">
        <w:rPr>
          <w:rFonts w:asciiTheme="minorEastAsia" w:eastAsiaTheme="minorEastAsia" w:hAnsiTheme="minorEastAsia" w:hint="eastAsia"/>
          <w:sz w:val="24"/>
          <w:szCs w:val="24"/>
        </w:rPr>
        <w:t>ところです。</w:t>
      </w:r>
    </w:p>
    <w:p w14:paraId="4E488F9F" w14:textId="3CF72432" w:rsidR="000D63B3" w:rsidRDefault="000D63B3"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これらの</w:t>
      </w:r>
      <w:r w:rsidR="00225C26" w:rsidRPr="000E592D">
        <w:rPr>
          <w:rFonts w:asciiTheme="minorEastAsia" w:eastAsiaTheme="minorEastAsia" w:hAnsiTheme="minorEastAsia" w:hint="eastAsia"/>
          <w:sz w:val="24"/>
          <w:szCs w:val="24"/>
        </w:rPr>
        <w:t>取組の趣旨をご理解いただきますとともに</w:t>
      </w:r>
      <w:r w:rsidRPr="000E592D">
        <w:rPr>
          <w:rFonts w:asciiTheme="minorEastAsia" w:eastAsiaTheme="minorEastAsia" w:hAnsiTheme="minorEastAsia" w:hint="eastAsia"/>
          <w:sz w:val="24"/>
          <w:szCs w:val="24"/>
        </w:rPr>
        <w:t>、</w:t>
      </w:r>
      <w:r w:rsidRPr="000E592D">
        <w:rPr>
          <w:rFonts w:asciiTheme="minorEastAsia" w:eastAsiaTheme="minorEastAsia" w:hAnsiTheme="minorEastAsia" w:hint="eastAsia"/>
          <w:sz w:val="24"/>
          <w:szCs w:val="24"/>
          <w:u w:val="single"/>
        </w:rPr>
        <w:t>貴</w:t>
      </w:r>
      <w:r w:rsidR="00A325ED" w:rsidRPr="000E592D">
        <w:rPr>
          <w:rFonts w:asciiTheme="minorEastAsia" w:eastAsiaTheme="minorEastAsia" w:hAnsiTheme="minorEastAsia" w:hint="eastAsia"/>
          <w:sz w:val="24"/>
          <w:szCs w:val="24"/>
          <w:u w:val="single"/>
        </w:rPr>
        <w:t>団体</w:t>
      </w:r>
      <w:r w:rsidRPr="000E592D">
        <w:rPr>
          <w:rFonts w:asciiTheme="minorEastAsia" w:eastAsiaTheme="minorEastAsia" w:hAnsiTheme="minorEastAsia" w:hint="eastAsia"/>
          <w:sz w:val="24"/>
          <w:szCs w:val="24"/>
          <w:u w:val="single"/>
        </w:rPr>
        <w:t>におかれましても、会員各位に対して下記リンク先の広報素材</w:t>
      </w:r>
      <w:r w:rsidR="00B438D0" w:rsidRPr="000E592D">
        <w:rPr>
          <w:rFonts w:asciiTheme="minorEastAsia" w:eastAsiaTheme="minorEastAsia" w:hAnsiTheme="minorEastAsia"/>
          <w:sz w:val="24"/>
          <w:szCs w:val="24"/>
          <w:u w:val="single"/>
        </w:rPr>
        <w:t>や相談窓口一覧</w:t>
      </w:r>
      <w:r w:rsidRPr="000E592D">
        <w:rPr>
          <w:rFonts w:asciiTheme="minorEastAsia" w:eastAsiaTheme="minorEastAsia" w:hAnsiTheme="minorEastAsia" w:hint="eastAsia"/>
          <w:sz w:val="24"/>
          <w:szCs w:val="24"/>
          <w:u w:val="single"/>
        </w:rPr>
        <w:t>を共有していただくな</w:t>
      </w:r>
      <w:r w:rsidRPr="009A2731">
        <w:rPr>
          <w:rFonts w:asciiTheme="minorEastAsia" w:eastAsiaTheme="minorEastAsia" w:hAnsiTheme="minorEastAsia" w:hint="eastAsia"/>
          <w:sz w:val="24"/>
          <w:szCs w:val="24"/>
          <w:u w:val="single"/>
        </w:rPr>
        <w:t>ど、</w:t>
      </w:r>
      <w:r w:rsidR="5836D81C" w:rsidRPr="5DDAFB5F">
        <w:rPr>
          <w:rFonts w:asciiTheme="minorEastAsia" w:eastAsiaTheme="minorEastAsia" w:hAnsiTheme="minorEastAsia"/>
          <w:sz w:val="24"/>
          <w:szCs w:val="24"/>
          <w:u w:val="single"/>
        </w:rPr>
        <w:t>事業者の</w:t>
      </w:r>
      <w:r w:rsidRPr="009A2731">
        <w:rPr>
          <w:rFonts w:asciiTheme="minorEastAsia" w:eastAsiaTheme="minorEastAsia" w:hAnsiTheme="minorEastAsia" w:hint="eastAsia"/>
          <w:sz w:val="24"/>
          <w:szCs w:val="24"/>
          <w:u w:val="single"/>
        </w:rPr>
        <w:t>取引・会計・税務といった一連の業務のデジタル化促進</w:t>
      </w:r>
      <w:r w:rsidR="00225C26">
        <w:rPr>
          <w:rFonts w:asciiTheme="minorEastAsia" w:eastAsiaTheme="minorEastAsia" w:hAnsiTheme="minorEastAsia" w:hint="eastAsia"/>
          <w:sz w:val="24"/>
          <w:szCs w:val="24"/>
          <w:u w:val="single"/>
        </w:rPr>
        <w:t>に御協力</w:t>
      </w:r>
      <w:r w:rsidRPr="009A2731">
        <w:rPr>
          <w:rFonts w:asciiTheme="minorEastAsia" w:eastAsiaTheme="minorEastAsia" w:hAnsiTheme="minorEastAsia" w:hint="eastAsia"/>
          <w:sz w:val="24"/>
          <w:szCs w:val="24"/>
          <w:u w:val="single"/>
        </w:rPr>
        <w:t>いただきますよう、お願い申し上げます</w:t>
      </w:r>
      <w:r w:rsidRPr="00E40C6D">
        <w:rPr>
          <w:rFonts w:asciiTheme="minorEastAsia" w:eastAsiaTheme="minorEastAsia" w:hAnsiTheme="minorEastAsia" w:hint="eastAsia"/>
          <w:sz w:val="24"/>
          <w:szCs w:val="24"/>
        </w:rPr>
        <w:t>。</w:t>
      </w:r>
    </w:p>
    <w:p w14:paraId="50BA93DD" w14:textId="77777777" w:rsidR="000D63B3" w:rsidRDefault="000D63B3" w:rsidP="00644424">
      <w:pPr>
        <w:spacing w:line="320" w:lineRule="exact"/>
        <w:ind w:leftChars="200" w:left="448" w:firstLineChars="100" w:firstLine="244"/>
        <w:rPr>
          <w:rFonts w:asciiTheme="minorEastAsia" w:eastAsiaTheme="minorEastAsia" w:hAnsiTheme="minorEastAsia"/>
          <w:sz w:val="24"/>
          <w:szCs w:val="24"/>
        </w:rPr>
      </w:pPr>
    </w:p>
    <w:p w14:paraId="1B120661" w14:textId="2C7E1FCC" w:rsidR="000D63B3" w:rsidRPr="009F0065" w:rsidRDefault="000D63B3" w:rsidP="00644424">
      <w:pPr>
        <w:spacing w:line="320" w:lineRule="exact"/>
        <w:ind w:leftChars="198" w:left="1418" w:hangingChars="400" w:hanging="975"/>
        <w:rPr>
          <w:rFonts w:asciiTheme="majorEastAsia" w:eastAsiaTheme="majorEastAsia" w:hAnsiTheme="majorEastAsia"/>
          <w:sz w:val="24"/>
          <w:szCs w:val="24"/>
        </w:rPr>
      </w:pPr>
      <w:bookmarkStart w:id="10" w:name="_Hlk180418354"/>
      <w:bookmarkEnd w:id="9"/>
      <w:r>
        <w:rPr>
          <w:rFonts w:asciiTheme="majorEastAsia" w:eastAsiaTheme="majorEastAsia" w:hAnsiTheme="majorEastAsia" w:hint="eastAsia"/>
          <w:sz w:val="24"/>
          <w:szCs w:val="24"/>
        </w:rPr>
        <w:t>別紙</w:t>
      </w:r>
      <w:r w:rsidR="00BC5BE2">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 xml:space="preserve">　事業者のデジタル化促進に関するリーフレット・動画等一</w:t>
      </w:r>
      <w:r w:rsidRPr="009F0065">
        <w:rPr>
          <w:rFonts w:asciiTheme="majorEastAsia" w:eastAsiaTheme="majorEastAsia" w:hAnsiTheme="majorEastAsia" w:hint="eastAsia"/>
          <w:sz w:val="24"/>
          <w:szCs w:val="24"/>
        </w:rPr>
        <w:t>覧</w:t>
      </w:r>
      <w:r w:rsidRPr="009F0065">
        <w:rPr>
          <w:rFonts w:asciiTheme="majorEastAsia" w:eastAsiaTheme="majorEastAsia" w:hAnsiTheme="majorEastAsia"/>
          <w:sz w:val="24"/>
          <w:szCs w:val="24"/>
        </w:rPr>
        <w:t>（</w:t>
      </w:r>
      <w:hyperlink r:id="rId15">
        <w:r w:rsidR="009F0065" w:rsidRPr="002A0F0B">
          <w:rPr>
            <w:rStyle w:val="af1"/>
            <w:rFonts w:asciiTheme="majorEastAsia" w:eastAsiaTheme="majorEastAsia" w:hAnsiTheme="majorEastAsia"/>
            <w:sz w:val="24"/>
            <w:szCs w:val="24"/>
          </w:rPr>
          <w:t>こちら</w:t>
        </w:r>
      </w:hyperlink>
      <w:r w:rsidRPr="009F0065">
        <w:rPr>
          <w:rFonts w:asciiTheme="majorEastAsia" w:eastAsiaTheme="majorEastAsia" w:hAnsiTheme="majorEastAsia"/>
          <w:sz w:val="24"/>
          <w:szCs w:val="24"/>
        </w:rPr>
        <w:t>）</w:t>
      </w:r>
    </w:p>
    <w:bookmarkEnd w:id="10"/>
    <w:p w14:paraId="48B458CC" w14:textId="77777777" w:rsidR="00EE784A" w:rsidRDefault="00EE784A" w:rsidP="00644424">
      <w:pPr>
        <w:spacing w:line="320" w:lineRule="exact"/>
        <w:ind w:leftChars="198" w:left="1418" w:hangingChars="400" w:hanging="975"/>
        <w:rPr>
          <w:rFonts w:asciiTheme="majorEastAsia" w:eastAsiaTheme="majorEastAsia" w:hAnsiTheme="majorEastAsia"/>
          <w:sz w:val="24"/>
          <w:szCs w:val="24"/>
        </w:rPr>
      </w:pPr>
    </w:p>
    <w:p w14:paraId="6E5570B7" w14:textId="3EEB96A1" w:rsidR="00D60416" w:rsidRPr="009F0065" w:rsidRDefault="00AF5C6F" w:rsidP="00644424">
      <w:pPr>
        <w:spacing w:line="320" w:lineRule="exact"/>
        <w:ind w:leftChars="198" w:left="1418" w:hangingChars="400" w:hanging="975"/>
        <w:rPr>
          <w:rFonts w:asciiTheme="majorEastAsia" w:eastAsiaTheme="majorEastAsia" w:hAnsiTheme="majorEastAsia"/>
          <w:sz w:val="24"/>
          <w:szCs w:val="24"/>
        </w:rPr>
      </w:pPr>
      <w:r w:rsidRPr="7DE29588">
        <w:rPr>
          <w:rFonts w:asciiTheme="majorEastAsia" w:eastAsiaTheme="majorEastAsia" w:hAnsiTheme="majorEastAsia"/>
          <w:sz w:val="24"/>
          <w:szCs w:val="24"/>
        </w:rPr>
        <w:t>別紙</w:t>
      </w:r>
      <w:r w:rsidR="00BC5BE2">
        <w:rPr>
          <w:rFonts w:asciiTheme="majorEastAsia" w:eastAsiaTheme="majorEastAsia" w:hAnsiTheme="majorEastAsia" w:hint="eastAsia"/>
          <w:sz w:val="24"/>
          <w:szCs w:val="24"/>
        </w:rPr>
        <w:t>６</w:t>
      </w:r>
      <w:r w:rsidRPr="7DE29588">
        <w:rPr>
          <w:rFonts w:asciiTheme="majorEastAsia" w:eastAsiaTheme="majorEastAsia" w:hAnsiTheme="majorEastAsia"/>
          <w:sz w:val="24"/>
          <w:szCs w:val="24"/>
        </w:rPr>
        <w:t xml:space="preserve">　</w:t>
      </w:r>
      <w:r w:rsidR="00100A37" w:rsidRPr="7DE29588">
        <w:rPr>
          <w:rFonts w:asciiTheme="majorEastAsia" w:eastAsiaTheme="majorEastAsia" w:hAnsiTheme="majorEastAsia"/>
          <w:sz w:val="24"/>
          <w:szCs w:val="24"/>
        </w:rPr>
        <w:t>デジタル化に関する相談窓</w:t>
      </w:r>
      <w:r w:rsidR="00D60416">
        <w:rPr>
          <w:rFonts w:asciiTheme="majorEastAsia" w:eastAsiaTheme="majorEastAsia" w:hAnsiTheme="majorEastAsia" w:hint="eastAsia"/>
          <w:sz w:val="24"/>
          <w:szCs w:val="24"/>
        </w:rPr>
        <w:t>口一覧</w:t>
      </w:r>
      <w:r w:rsidR="11B27DA4" w:rsidRPr="009F0065">
        <w:rPr>
          <w:rFonts w:asciiTheme="majorEastAsia" w:eastAsiaTheme="majorEastAsia" w:hAnsiTheme="majorEastAsia"/>
          <w:sz w:val="24"/>
          <w:szCs w:val="24"/>
        </w:rPr>
        <w:t>（</w:t>
      </w:r>
      <w:hyperlink r:id="rId16" w:history="1">
        <w:r w:rsidR="009F0065" w:rsidRPr="002A0F0B">
          <w:rPr>
            <w:rStyle w:val="af1"/>
            <w:rFonts w:asciiTheme="majorEastAsia" w:eastAsiaTheme="majorEastAsia" w:hAnsiTheme="majorEastAsia"/>
            <w:sz w:val="24"/>
            <w:szCs w:val="24"/>
          </w:rPr>
          <w:t>こちら</w:t>
        </w:r>
      </w:hyperlink>
      <w:r w:rsidR="6F33BB9F" w:rsidRPr="009F0065">
        <w:rPr>
          <w:rFonts w:asciiTheme="majorEastAsia" w:eastAsiaTheme="majorEastAsia" w:hAnsiTheme="majorEastAsia"/>
          <w:sz w:val="24"/>
          <w:szCs w:val="24"/>
        </w:rPr>
        <w:t>）</w:t>
      </w:r>
    </w:p>
    <w:p w14:paraId="4E313C7A" w14:textId="77777777" w:rsidR="00FD2B31" w:rsidRDefault="00FD2B31" w:rsidP="00644424">
      <w:pPr>
        <w:spacing w:line="320" w:lineRule="exact"/>
        <w:ind w:leftChars="198" w:left="1418" w:hangingChars="400" w:hanging="975"/>
        <w:rPr>
          <w:rFonts w:asciiTheme="majorEastAsia" w:eastAsiaTheme="majorEastAsia" w:hAnsiTheme="majorEastAsia"/>
          <w:sz w:val="24"/>
          <w:szCs w:val="24"/>
        </w:rPr>
      </w:pPr>
    </w:p>
    <w:p w14:paraId="6FB73CD9" w14:textId="10F7F0D1" w:rsidR="40443DE0" w:rsidRDefault="40443DE0" w:rsidP="00644424">
      <w:pPr>
        <w:spacing w:line="320" w:lineRule="exact"/>
        <w:ind w:firstLineChars="50" w:firstLine="112"/>
        <w:rPr>
          <w:rFonts w:asciiTheme="majorEastAsia" w:eastAsiaTheme="majorEastAsia" w:hAnsiTheme="majorEastAsia"/>
          <w:b/>
          <w:bCs/>
          <w:sz w:val="24"/>
          <w:szCs w:val="24"/>
        </w:rPr>
      </w:pPr>
      <w:hyperlink r:id="rId17" w:history="1"/>
      <w:r w:rsidR="004A54F9" w:rsidRPr="009E3A2D">
        <w:rPr>
          <w:rFonts w:asciiTheme="majorEastAsia" w:eastAsiaTheme="majorEastAsia" w:hAnsiTheme="majorEastAsia" w:hint="eastAsia"/>
          <w:b/>
          <w:bCs/>
          <w:sz w:val="24"/>
          <w:szCs w:val="24"/>
        </w:rPr>
        <w:t>２.</w:t>
      </w:r>
      <w:r w:rsidR="2591CD02" w:rsidRPr="00766F2F">
        <w:rPr>
          <w:rFonts w:asciiTheme="majorEastAsia" w:eastAsiaTheme="majorEastAsia" w:hAnsiTheme="majorEastAsia" w:hint="eastAsia"/>
          <w:b/>
          <w:bCs/>
          <w:sz w:val="24"/>
          <w:szCs w:val="24"/>
        </w:rPr>
        <w:t>アンケート</w:t>
      </w:r>
      <w:r w:rsidR="007066BC">
        <w:rPr>
          <w:rFonts w:asciiTheme="majorEastAsia" w:eastAsiaTheme="majorEastAsia" w:hAnsiTheme="majorEastAsia" w:hint="eastAsia"/>
          <w:b/>
          <w:bCs/>
          <w:sz w:val="24"/>
          <w:szCs w:val="24"/>
        </w:rPr>
        <w:t>回答のお願い</w:t>
      </w:r>
    </w:p>
    <w:p w14:paraId="1F0A020C" w14:textId="0B9D6073" w:rsidR="00ED49D7" w:rsidRPr="0005121D" w:rsidRDefault="00C332EC" w:rsidP="00716A6D">
      <w:pPr>
        <w:pStyle w:val="af0"/>
        <w:spacing w:line="320" w:lineRule="exact"/>
        <w:ind w:leftChars="0" w:left="363"/>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242016">
        <w:rPr>
          <w:rFonts w:asciiTheme="majorEastAsia" w:eastAsiaTheme="majorEastAsia" w:hAnsiTheme="majorEastAsia" w:hint="eastAsia"/>
          <w:sz w:val="24"/>
          <w:szCs w:val="24"/>
        </w:rPr>
        <w:t xml:space="preserve"> </w:t>
      </w:r>
      <w:r w:rsidR="008D1A30">
        <w:rPr>
          <w:rFonts w:asciiTheme="majorEastAsia" w:eastAsiaTheme="majorEastAsia" w:hAnsiTheme="majorEastAsia" w:hint="eastAsia"/>
          <w:sz w:val="24"/>
          <w:szCs w:val="24"/>
        </w:rPr>
        <w:t>関係民間団体</w:t>
      </w:r>
      <w:r w:rsidR="005830E7" w:rsidRPr="0005121D">
        <w:rPr>
          <w:rFonts w:asciiTheme="majorEastAsia" w:eastAsiaTheme="majorEastAsia" w:hAnsiTheme="majorEastAsia" w:hint="eastAsia"/>
          <w:sz w:val="24"/>
          <w:szCs w:val="24"/>
        </w:rPr>
        <w:t>の</w:t>
      </w:r>
      <w:r w:rsidR="00260168">
        <w:rPr>
          <w:rFonts w:asciiTheme="majorEastAsia" w:eastAsiaTheme="majorEastAsia" w:hAnsiTheme="majorEastAsia" w:hint="eastAsia"/>
          <w:sz w:val="24"/>
          <w:szCs w:val="24"/>
        </w:rPr>
        <w:t>ご担当者</w:t>
      </w:r>
      <w:r w:rsidR="005830E7">
        <w:rPr>
          <w:rFonts w:asciiTheme="majorEastAsia" w:eastAsiaTheme="majorEastAsia" w:hAnsiTheme="majorEastAsia" w:hint="eastAsia"/>
          <w:sz w:val="24"/>
          <w:szCs w:val="24"/>
        </w:rPr>
        <w:t>向け</w:t>
      </w:r>
      <w:r w:rsidR="00ED49D7" w:rsidRPr="0005121D">
        <w:rPr>
          <w:rFonts w:asciiTheme="majorEastAsia" w:eastAsiaTheme="majorEastAsia" w:hAnsiTheme="majorEastAsia" w:hint="eastAsia"/>
          <w:sz w:val="24"/>
          <w:szCs w:val="24"/>
        </w:rPr>
        <w:t>のアンケート</w:t>
      </w:r>
    </w:p>
    <w:p w14:paraId="62324394" w14:textId="16DC2411" w:rsidR="00A34B70" w:rsidRDefault="00ED49D7" w:rsidP="00644424">
      <w:pPr>
        <w:spacing w:line="320" w:lineRule="exact"/>
        <w:ind w:leftChars="200" w:left="448" w:firstLineChars="100" w:firstLine="244"/>
        <w:rPr>
          <w:rFonts w:asciiTheme="minorEastAsia" w:eastAsiaTheme="minorEastAsia" w:hAnsiTheme="minorEastAsia"/>
          <w:sz w:val="24"/>
          <w:szCs w:val="24"/>
        </w:rPr>
      </w:pPr>
      <w:r w:rsidRPr="004142ED">
        <w:rPr>
          <w:rFonts w:asciiTheme="minorEastAsia" w:eastAsiaTheme="minorEastAsia" w:hAnsiTheme="minorEastAsia" w:hint="eastAsia"/>
          <w:sz w:val="24"/>
          <w:szCs w:val="24"/>
        </w:rPr>
        <w:t>今後の施策の参考とさせていただきたく、周知状況等についてのアンケート（</w:t>
      </w:r>
      <w:r w:rsidR="00925BBD">
        <w:rPr>
          <w:rFonts w:asciiTheme="minorEastAsia" w:eastAsiaTheme="minorEastAsia" w:hAnsiTheme="minorEastAsia" w:hint="eastAsia"/>
          <w:sz w:val="24"/>
          <w:szCs w:val="24"/>
        </w:rPr>
        <w:t>８</w:t>
      </w:r>
      <w:r w:rsidRPr="004142ED">
        <w:rPr>
          <w:rFonts w:asciiTheme="minorEastAsia" w:eastAsiaTheme="minorEastAsia" w:hAnsiTheme="minorEastAsia" w:hint="eastAsia"/>
          <w:sz w:val="24"/>
          <w:szCs w:val="24"/>
        </w:rPr>
        <w:t>問程度）を作成しております。大変恐縮ではございますが、</w:t>
      </w:r>
      <w:r w:rsidR="00C0489D">
        <w:rPr>
          <w:rFonts w:asciiTheme="minorEastAsia" w:eastAsiaTheme="minorEastAsia" w:hAnsiTheme="minorEastAsia" w:hint="eastAsia"/>
          <w:sz w:val="24"/>
          <w:szCs w:val="24"/>
        </w:rPr>
        <w:t>数分程度で回答可能なものとなっておりますので、</w:t>
      </w:r>
      <w:r w:rsidR="00D6049C">
        <w:rPr>
          <w:rFonts w:asciiTheme="minorEastAsia" w:eastAsiaTheme="minorEastAsia" w:hAnsiTheme="minorEastAsia" w:hint="eastAsia"/>
          <w:sz w:val="24"/>
          <w:szCs w:val="24"/>
        </w:rPr>
        <w:t>御</w:t>
      </w:r>
      <w:r w:rsidRPr="004142ED">
        <w:rPr>
          <w:rFonts w:asciiTheme="minorEastAsia" w:eastAsiaTheme="minorEastAsia" w:hAnsiTheme="minorEastAsia" w:hint="eastAsia"/>
          <w:sz w:val="24"/>
          <w:szCs w:val="24"/>
        </w:rPr>
        <w:t>回答いただきますよう</w:t>
      </w:r>
      <w:r w:rsidR="00D6049C">
        <w:rPr>
          <w:rFonts w:asciiTheme="minorEastAsia" w:eastAsiaTheme="minorEastAsia" w:hAnsiTheme="minorEastAsia" w:hint="eastAsia"/>
          <w:sz w:val="24"/>
          <w:szCs w:val="24"/>
        </w:rPr>
        <w:t>御</w:t>
      </w:r>
      <w:r w:rsidRPr="004142ED">
        <w:rPr>
          <w:rFonts w:asciiTheme="minorEastAsia" w:eastAsiaTheme="minorEastAsia" w:hAnsiTheme="minorEastAsia" w:hint="eastAsia"/>
          <w:sz w:val="24"/>
          <w:szCs w:val="24"/>
        </w:rPr>
        <w:t>協力をお願いいたします。</w:t>
      </w:r>
    </w:p>
    <w:p w14:paraId="182CA168" w14:textId="16605C59" w:rsidR="008F65F1" w:rsidRDefault="00C67C88" w:rsidP="00644424">
      <w:pPr>
        <w:spacing w:line="320" w:lineRule="exact"/>
        <w:ind w:firstLineChars="200" w:firstLine="488"/>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58244" behindDoc="0" locked="0" layoutInCell="1" allowOverlap="1" wp14:anchorId="32F10F14" wp14:editId="1316A7F5">
            <wp:simplePos x="0" y="0"/>
            <wp:positionH relativeFrom="margin">
              <wp:posOffset>5211280</wp:posOffset>
            </wp:positionH>
            <wp:positionV relativeFrom="paragraph">
              <wp:posOffset>85090</wp:posOffset>
            </wp:positionV>
            <wp:extent cx="1041400" cy="1041400"/>
            <wp:effectExtent l="0" t="0" r="6350" b="6350"/>
            <wp:wrapSquare wrapText="bothSides"/>
            <wp:docPr id="9290200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4B70">
        <w:rPr>
          <w:rFonts w:asciiTheme="minorEastAsia" w:eastAsiaTheme="minorEastAsia" w:hAnsiTheme="minorEastAsia" w:hint="eastAsia"/>
          <w:sz w:val="24"/>
          <w:szCs w:val="24"/>
        </w:rPr>
        <w:t>○</w:t>
      </w:r>
      <w:r w:rsidR="00D6049C">
        <w:rPr>
          <w:rFonts w:asciiTheme="minorEastAsia" w:eastAsiaTheme="minorEastAsia" w:hAnsiTheme="minorEastAsia" w:hint="eastAsia"/>
          <w:sz w:val="24"/>
          <w:szCs w:val="24"/>
        </w:rPr>
        <w:t>御</w:t>
      </w:r>
      <w:r w:rsidR="00797A79">
        <w:rPr>
          <w:rFonts w:asciiTheme="minorEastAsia" w:eastAsiaTheme="minorEastAsia" w:hAnsiTheme="minorEastAsia" w:hint="eastAsia"/>
          <w:sz w:val="24"/>
          <w:szCs w:val="24"/>
        </w:rPr>
        <w:t>回答期限</w:t>
      </w:r>
    </w:p>
    <w:p w14:paraId="4DEE0ACD" w14:textId="24B7B3BA" w:rsidR="003E7BF8" w:rsidRDefault="00A34B70" w:rsidP="00644424">
      <w:pPr>
        <w:spacing w:line="320" w:lineRule="exact"/>
        <w:ind w:leftChars="200" w:left="448"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797A79">
        <w:rPr>
          <w:rFonts w:asciiTheme="minorEastAsia" w:eastAsiaTheme="minorEastAsia" w:hAnsiTheme="minorEastAsia" w:hint="eastAsia"/>
          <w:sz w:val="24"/>
          <w:szCs w:val="24"/>
        </w:rPr>
        <w:t>年内</w:t>
      </w:r>
      <w:r w:rsidR="008F65F1">
        <w:rPr>
          <w:rFonts w:asciiTheme="minorEastAsia" w:eastAsiaTheme="minorEastAsia" w:hAnsiTheme="minorEastAsia" w:hint="eastAsia"/>
          <w:sz w:val="24"/>
          <w:szCs w:val="24"/>
        </w:rPr>
        <w:t>に周知等を行った場合：</w:t>
      </w:r>
      <w:r>
        <w:rPr>
          <w:rFonts w:asciiTheme="minorEastAsia" w:eastAsiaTheme="minorEastAsia" w:hAnsiTheme="minorEastAsia" w:hint="eastAsia"/>
          <w:sz w:val="24"/>
          <w:szCs w:val="24"/>
        </w:rPr>
        <w:t>2025年</w:t>
      </w:r>
      <w:r w:rsidR="00797A79">
        <w:rPr>
          <w:rFonts w:asciiTheme="minorEastAsia" w:eastAsiaTheme="minorEastAsia" w:hAnsiTheme="minorEastAsia" w:hint="eastAsia"/>
          <w:sz w:val="24"/>
          <w:szCs w:val="24"/>
        </w:rPr>
        <w:t>12月</w:t>
      </w:r>
      <w:r>
        <w:rPr>
          <w:rFonts w:asciiTheme="minorEastAsia" w:eastAsiaTheme="minorEastAsia" w:hAnsiTheme="minorEastAsia" w:hint="eastAsia"/>
          <w:sz w:val="24"/>
          <w:szCs w:val="24"/>
        </w:rPr>
        <w:t>末</w:t>
      </w:r>
    </w:p>
    <w:p w14:paraId="1603E6C2" w14:textId="292A4E66" w:rsidR="00797A79" w:rsidRDefault="00A34B70" w:rsidP="00644424">
      <w:pPr>
        <w:spacing w:line="320" w:lineRule="exact"/>
        <w:ind w:leftChars="200" w:left="448"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797A79">
        <w:rPr>
          <w:rFonts w:asciiTheme="minorEastAsia" w:eastAsiaTheme="minorEastAsia" w:hAnsiTheme="minorEastAsia" w:hint="eastAsia"/>
          <w:sz w:val="24"/>
          <w:szCs w:val="24"/>
        </w:rPr>
        <w:t>年明け</w:t>
      </w:r>
      <w:r w:rsidR="008F65F1">
        <w:rPr>
          <w:rFonts w:asciiTheme="minorEastAsia" w:eastAsiaTheme="minorEastAsia" w:hAnsiTheme="minorEastAsia" w:hint="eastAsia"/>
          <w:sz w:val="24"/>
          <w:szCs w:val="24"/>
        </w:rPr>
        <w:t>に周知等を行った場合</w:t>
      </w:r>
      <w:r w:rsidR="00797A7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2026年</w:t>
      </w:r>
      <w:r w:rsidR="0004681D">
        <w:rPr>
          <w:rFonts w:asciiTheme="minorEastAsia" w:eastAsiaTheme="minorEastAsia" w:hAnsiTheme="minorEastAsia" w:hint="eastAsia"/>
          <w:sz w:val="24"/>
          <w:szCs w:val="24"/>
        </w:rPr>
        <w:t>１</w:t>
      </w:r>
      <w:r w:rsidR="00797A79">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末</w:t>
      </w:r>
    </w:p>
    <w:p w14:paraId="0AF09405" w14:textId="7DFA8A00" w:rsidR="00A34B70" w:rsidRPr="004142ED" w:rsidRDefault="00A34B70" w:rsidP="00644424">
      <w:pPr>
        <w:spacing w:line="320" w:lineRule="exact"/>
        <w:rPr>
          <w:rFonts w:asciiTheme="minorEastAsia" w:eastAsiaTheme="minorEastAsia" w:hAnsiTheme="minorEastAsia"/>
          <w:sz w:val="24"/>
          <w:szCs w:val="24"/>
        </w:rPr>
      </w:pPr>
    </w:p>
    <w:p w14:paraId="0D1272E3" w14:textId="6F9AE8CA" w:rsidR="00ED49D7" w:rsidRPr="00644424" w:rsidRDefault="00ED49D7" w:rsidP="00644424">
      <w:pPr>
        <w:spacing w:line="320" w:lineRule="exact"/>
        <w:ind w:firstLineChars="100" w:firstLine="244"/>
        <w:rPr>
          <w:rFonts w:asciiTheme="minorEastAsia" w:eastAsiaTheme="minorEastAsia" w:hAnsiTheme="minorEastAsia" w:cs="游ゴシック"/>
          <w:color w:val="000000" w:themeColor="text1"/>
          <w:sz w:val="24"/>
          <w:szCs w:val="24"/>
        </w:rPr>
      </w:pPr>
      <w:r w:rsidRPr="00F55522">
        <w:rPr>
          <w:rFonts w:asciiTheme="minorEastAsia" w:eastAsiaTheme="minorEastAsia" w:hAnsiTheme="minorEastAsia" w:hint="eastAsia"/>
          <w:sz w:val="24"/>
          <w:szCs w:val="24"/>
        </w:rPr>
        <w:t xml:space="preserve">　</w:t>
      </w:r>
      <w:r w:rsidRPr="00972E44">
        <w:rPr>
          <w:rFonts w:asciiTheme="minorEastAsia" w:eastAsiaTheme="minorEastAsia" w:hAnsiTheme="minorEastAsia" w:cs="游ゴシック"/>
          <w:color w:val="000000" w:themeColor="text1"/>
          <w:sz w:val="24"/>
          <w:szCs w:val="24"/>
        </w:rPr>
        <w:t>URL：</w:t>
      </w:r>
      <w:hyperlink r:id="rId19" w:history="1">
        <w:r w:rsidR="00FD3D0A" w:rsidRPr="002A0F0B">
          <w:rPr>
            <w:rStyle w:val="af1"/>
            <w:rFonts w:eastAsiaTheme="minorEastAsia" w:cs="游ゴシック"/>
          </w:rPr>
          <w:t>https://forms.gle/EJ8QJEetZ2KfXcf89</w:t>
        </w:r>
      </w:hyperlink>
      <w:r w:rsidRPr="00972E44">
        <w:rPr>
          <w:rFonts w:asciiTheme="minorEastAsia" w:eastAsiaTheme="minorEastAsia" w:hAnsiTheme="minorEastAsia" w:cs="游ゴシック"/>
          <w:color w:val="000000" w:themeColor="text1"/>
          <w:sz w:val="24"/>
          <w:szCs w:val="24"/>
        </w:rPr>
        <w:t>（関係</w:t>
      </w:r>
      <w:r w:rsidR="00FD3D0A">
        <w:rPr>
          <w:rFonts w:asciiTheme="minorEastAsia" w:eastAsiaTheme="minorEastAsia" w:hAnsiTheme="minorEastAsia" w:cs="游ゴシック" w:hint="eastAsia"/>
          <w:color w:val="000000" w:themeColor="text1"/>
          <w:sz w:val="24"/>
          <w:szCs w:val="24"/>
        </w:rPr>
        <w:t>民間</w:t>
      </w:r>
      <w:r w:rsidRPr="00972E44">
        <w:rPr>
          <w:rFonts w:asciiTheme="minorEastAsia" w:eastAsiaTheme="minorEastAsia" w:hAnsiTheme="minorEastAsia" w:cs="游ゴシック"/>
          <w:color w:val="000000" w:themeColor="text1"/>
          <w:sz w:val="24"/>
          <w:szCs w:val="24"/>
        </w:rPr>
        <w:t>団体</w:t>
      </w:r>
      <w:r w:rsidR="00FD3D0A">
        <w:rPr>
          <w:rFonts w:asciiTheme="minorEastAsia" w:eastAsiaTheme="minorEastAsia" w:hAnsiTheme="minorEastAsia" w:cs="游ゴシック" w:hint="eastAsia"/>
          <w:color w:val="000000" w:themeColor="text1"/>
          <w:sz w:val="24"/>
          <w:szCs w:val="24"/>
        </w:rPr>
        <w:t>の方向け</w:t>
      </w:r>
      <w:r w:rsidRPr="00972E44">
        <w:rPr>
          <w:rFonts w:asciiTheme="minorEastAsia" w:eastAsiaTheme="minorEastAsia" w:hAnsiTheme="minorEastAsia" w:cs="游ゴシック"/>
          <w:color w:val="000000" w:themeColor="text1"/>
          <w:sz w:val="24"/>
          <w:szCs w:val="24"/>
        </w:rPr>
        <w:t>）</w:t>
      </w:r>
    </w:p>
    <w:p w14:paraId="2EEA5D57" w14:textId="77777777" w:rsidR="005A7E40" w:rsidRPr="004142ED" w:rsidRDefault="005A7E40" w:rsidP="00050B9C">
      <w:pPr>
        <w:spacing w:line="320" w:lineRule="exact"/>
        <w:rPr>
          <w:rFonts w:asciiTheme="minorEastAsia" w:eastAsiaTheme="minorEastAsia" w:hAnsiTheme="minorEastAsia"/>
          <w:sz w:val="24"/>
          <w:szCs w:val="24"/>
        </w:rPr>
      </w:pPr>
    </w:p>
    <w:p w14:paraId="7B25D23E" w14:textId="03D81EAE" w:rsidR="00ED49D7" w:rsidRPr="00797A79" w:rsidRDefault="00AC466A" w:rsidP="00716A6D">
      <w:pPr>
        <w:pStyle w:val="af0"/>
        <w:spacing w:line="320" w:lineRule="exact"/>
        <w:ind w:leftChars="0" w:left="36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 </w:t>
      </w:r>
      <w:r w:rsidR="006E2610">
        <w:rPr>
          <w:rFonts w:asciiTheme="majorEastAsia" w:eastAsiaTheme="majorEastAsia" w:hAnsiTheme="majorEastAsia" w:hint="eastAsia"/>
          <w:sz w:val="24"/>
          <w:szCs w:val="24"/>
        </w:rPr>
        <w:t>関係民間団体</w:t>
      </w:r>
      <w:r w:rsidR="008D1A30">
        <w:rPr>
          <w:rFonts w:asciiTheme="majorEastAsia" w:eastAsiaTheme="majorEastAsia" w:hAnsiTheme="majorEastAsia" w:hint="eastAsia"/>
          <w:sz w:val="24"/>
          <w:szCs w:val="24"/>
        </w:rPr>
        <w:t>傘下会員の</w:t>
      </w:r>
      <w:r w:rsidR="00ED49D7" w:rsidRPr="00797A79">
        <w:rPr>
          <w:rFonts w:asciiTheme="majorEastAsia" w:eastAsiaTheme="majorEastAsia" w:hAnsiTheme="majorEastAsia" w:hint="eastAsia"/>
          <w:sz w:val="24"/>
          <w:szCs w:val="24"/>
        </w:rPr>
        <w:t>従業員</w:t>
      </w:r>
      <w:r w:rsidR="005830E7" w:rsidRPr="00797A79">
        <w:rPr>
          <w:rFonts w:asciiTheme="majorEastAsia" w:eastAsiaTheme="majorEastAsia" w:hAnsiTheme="majorEastAsia" w:hint="eastAsia"/>
          <w:sz w:val="24"/>
          <w:szCs w:val="24"/>
        </w:rPr>
        <w:t>の方向けの</w:t>
      </w:r>
      <w:r w:rsidR="00ED49D7" w:rsidRPr="00797A79">
        <w:rPr>
          <w:rFonts w:asciiTheme="majorEastAsia" w:eastAsiaTheme="majorEastAsia" w:hAnsiTheme="majorEastAsia" w:hint="eastAsia"/>
          <w:sz w:val="24"/>
          <w:szCs w:val="24"/>
        </w:rPr>
        <w:t>アンケート</w:t>
      </w:r>
    </w:p>
    <w:p w14:paraId="19118931" w14:textId="09C37057" w:rsidR="00686C0D" w:rsidRPr="005E232B" w:rsidRDefault="00BD6DAD" w:rsidP="00644424">
      <w:pPr>
        <w:spacing w:line="320" w:lineRule="exact"/>
        <w:ind w:leftChars="200" w:left="448" w:firstLineChars="100" w:firstLine="244"/>
        <w:rPr>
          <w:rFonts w:ascii="ＭＳ 明朝" w:eastAsia="ＭＳ 明朝" w:hAnsi="ＭＳ 明朝"/>
          <w:sz w:val="24"/>
          <w:szCs w:val="24"/>
        </w:rPr>
      </w:pPr>
      <w:r>
        <w:rPr>
          <w:rFonts w:asciiTheme="minorEastAsia" w:eastAsiaTheme="minorEastAsia" w:hAnsiTheme="minorEastAsia" w:hint="eastAsia"/>
          <w:sz w:val="24"/>
          <w:szCs w:val="24"/>
        </w:rPr>
        <w:t>自宅からの</w:t>
      </w:r>
      <w:r w:rsidR="007066BC" w:rsidRPr="005E232B">
        <w:rPr>
          <w:rFonts w:ascii="ＭＳ 明朝" w:eastAsia="ＭＳ 明朝" w:hAnsi="ＭＳ 明朝" w:hint="eastAsia"/>
          <w:sz w:val="24"/>
          <w:szCs w:val="24"/>
        </w:rPr>
        <w:t>マイナンバーカードを利用した</w:t>
      </w:r>
      <w:r w:rsidR="00F36996" w:rsidRPr="005E232B">
        <w:rPr>
          <w:rFonts w:ascii="ＭＳ 明朝" w:eastAsia="ＭＳ 明朝" w:hAnsi="ＭＳ 明朝" w:hint="eastAsia"/>
          <w:sz w:val="24"/>
          <w:szCs w:val="24"/>
        </w:rPr>
        <w:t>e</w:t>
      </w:r>
      <w:r w:rsidR="00F36996" w:rsidRPr="005E232B">
        <w:rPr>
          <w:rFonts w:ascii="ＭＳ 明朝" w:eastAsia="ＭＳ 明朝" w:hAnsi="ＭＳ 明朝"/>
          <w:sz w:val="24"/>
          <w:szCs w:val="24"/>
        </w:rPr>
        <w:t>-Tax</w:t>
      </w:r>
      <w:r w:rsidR="00731ED7" w:rsidRPr="005E232B">
        <w:rPr>
          <w:rFonts w:ascii="ＭＳ 明朝" w:eastAsia="ＭＳ 明朝" w:hAnsi="ＭＳ 明朝" w:hint="eastAsia"/>
          <w:sz w:val="24"/>
          <w:szCs w:val="24"/>
        </w:rPr>
        <w:t>の</w:t>
      </w:r>
      <w:r w:rsidRPr="005E232B">
        <w:rPr>
          <w:rFonts w:ascii="ＭＳ 明朝" w:eastAsia="ＭＳ 明朝" w:hAnsi="ＭＳ 明朝" w:hint="eastAsia"/>
          <w:sz w:val="24"/>
          <w:szCs w:val="24"/>
        </w:rPr>
        <w:t>推進</w:t>
      </w:r>
      <w:r w:rsidR="00731ED7" w:rsidRPr="005E232B">
        <w:rPr>
          <w:rFonts w:ascii="ＭＳ 明朝" w:eastAsia="ＭＳ 明朝" w:hAnsi="ＭＳ 明朝" w:hint="eastAsia"/>
          <w:sz w:val="24"/>
          <w:szCs w:val="24"/>
        </w:rPr>
        <w:t>に向けて</w:t>
      </w:r>
      <w:r w:rsidRPr="005E232B">
        <w:rPr>
          <w:rFonts w:ascii="ＭＳ 明朝" w:eastAsia="ＭＳ 明朝" w:hAnsi="ＭＳ 明朝" w:hint="eastAsia"/>
          <w:sz w:val="24"/>
          <w:szCs w:val="24"/>
        </w:rPr>
        <w:t>、</w:t>
      </w:r>
      <w:r w:rsidR="00731ED7" w:rsidRPr="005E232B">
        <w:rPr>
          <w:rFonts w:ascii="ＭＳ 明朝" w:eastAsia="ＭＳ 明朝" w:hAnsi="ＭＳ 明朝" w:hint="eastAsia"/>
          <w:sz w:val="24"/>
          <w:szCs w:val="24"/>
        </w:rPr>
        <w:t>皆様の</w:t>
      </w:r>
      <w:r w:rsidR="00D6049C">
        <w:rPr>
          <w:rFonts w:ascii="ＭＳ 明朝" w:eastAsia="ＭＳ 明朝" w:hAnsi="ＭＳ 明朝" w:hint="eastAsia"/>
          <w:sz w:val="24"/>
          <w:szCs w:val="24"/>
        </w:rPr>
        <w:t>御</w:t>
      </w:r>
      <w:r w:rsidR="00731ED7" w:rsidRPr="005E232B">
        <w:rPr>
          <w:rFonts w:ascii="ＭＳ 明朝" w:eastAsia="ＭＳ 明朝" w:hAnsi="ＭＳ 明朝" w:hint="eastAsia"/>
          <w:sz w:val="24"/>
          <w:szCs w:val="24"/>
        </w:rPr>
        <w:t>意見を今後の取組の参考にさせていただきたいと考えております</w:t>
      </w:r>
      <w:r w:rsidR="00686C0D" w:rsidRPr="005E232B">
        <w:rPr>
          <w:rFonts w:ascii="ＭＳ 明朝" w:eastAsia="ＭＳ 明朝" w:hAnsi="ＭＳ 明朝" w:hint="eastAsia"/>
          <w:sz w:val="24"/>
          <w:szCs w:val="24"/>
        </w:rPr>
        <w:t>。</w:t>
      </w:r>
    </w:p>
    <w:p w14:paraId="319DCDE2" w14:textId="11C694D1" w:rsidR="00ED49D7" w:rsidRDefault="00686C0D" w:rsidP="00644424">
      <w:pPr>
        <w:spacing w:line="320" w:lineRule="exact"/>
        <w:ind w:leftChars="200" w:left="448" w:firstLineChars="100" w:firstLine="244"/>
        <w:rPr>
          <w:rFonts w:asciiTheme="minorEastAsia" w:eastAsiaTheme="minorEastAsia" w:hAnsiTheme="minorEastAsia"/>
          <w:sz w:val="24"/>
          <w:szCs w:val="24"/>
        </w:rPr>
      </w:pPr>
      <w:r w:rsidRPr="005E232B">
        <w:rPr>
          <w:rFonts w:ascii="ＭＳ 明朝" w:eastAsia="ＭＳ 明朝" w:hAnsi="ＭＳ 明朝" w:hint="eastAsia"/>
          <w:sz w:val="24"/>
          <w:szCs w:val="24"/>
        </w:rPr>
        <w:t>つきましては、</w:t>
      </w:r>
      <w:r w:rsidR="005830E7">
        <w:rPr>
          <w:rFonts w:asciiTheme="minorEastAsia" w:eastAsiaTheme="minorEastAsia" w:hAnsiTheme="minorEastAsia" w:hint="eastAsia"/>
          <w:sz w:val="24"/>
          <w:szCs w:val="24"/>
        </w:rPr>
        <w:t>主に</w:t>
      </w:r>
      <w:r w:rsidR="00ED49D7" w:rsidRPr="004142ED">
        <w:rPr>
          <w:rFonts w:asciiTheme="minorEastAsia" w:eastAsiaTheme="minorEastAsia" w:hAnsiTheme="minorEastAsia" w:hint="eastAsia"/>
          <w:sz w:val="24"/>
          <w:szCs w:val="24"/>
        </w:rPr>
        <w:t>過去に確定申告</w:t>
      </w:r>
      <w:r w:rsidR="005830E7">
        <w:rPr>
          <w:rFonts w:asciiTheme="minorEastAsia" w:eastAsiaTheme="minorEastAsia" w:hAnsiTheme="minorEastAsia" w:hint="eastAsia"/>
          <w:sz w:val="24"/>
          <w:szCs w:val="24"/>
        </w:rPr>
        <w:t>を</w:t>
      </w:r>
      <w:r w:rsidR="00ED49D7" w:rsidRPr="004142ED">
        <w:rPr>
          <w:rFonts w:asciiTheme="minorEastAsia" w:eastAsiaTheme="minorEastAsia" w:hAnsiTheme="minorEastAsia" w:hint="eastAsia"/>
          <w:sz w:val="24"/>
          <w:szCs w:val="24"/>
        </w:rPr>
        <w:t>行った</w:t>
      </w:r>
      <w:r w:rsidR="005830E7">
        <w:rPr>
          <w:rFonts w:asciiTheme="minorEastAsia" w:eastAsiaTheme="minorEastAsia" w:hAnsiTheme="minorEastAsia" w:hint="eastAsia"/>
          <w:sz w:val="24"/>
          <w:szCs w:val="24"/>
        </w:rPr>
        <w:t>ことがある従業員の</w:t>
      </w:r>
      <w:r w:rsidR="00ED49D7" w:rsidRPr="004142ED">
        <w:rPr>
          <w:rFonts w:asciiTheme="minorEastAsia" w:eastAsiaTheme="minorEastAsia" w:hAnsiTheme="minorEastAsia" w:hint="eastAsia"/>
          <w:sz w:val="24"/>
          <w:szCs w:val="24"/>
        </w:rPr>
        <w:t>方向け</w:t>
      </w:r>
      <w:r w:rsidR="005830E7">
        <w:rPr>
          <w:rFonts w:asciiTheme="minorEastAsia" w:eastAsiaTheme="minorEastAsia" w:hAnsiTheme="minorEastAsia" w:hint="eastAsia"/>
          <w:sz w:val="24"/>
          <w:szCs w:val="24"/>
        </w:rPr>
        <w:t>に、確定申告</w:t>
      </w:r>
      <w:r w:rsidR="00C0489D">
        <w:rPr>
          <w:rFonts w:asciiTheme="minorEastAsia" w:eastAsiaTheme="minorEastAsia" w:hAnsiTheme="minorEastAsia" w:hint="eastAsia"/>
          <w:sz w:val="24"/>
          <w:szCs w:val="24"/>
        </w:rPr>
        <w:t>・</w:t>
      </w:r>
      <w:r w:rsidR="00ED49D7" w:rsidRPr="004142ED">
        <w:rPr>
          <w:rFonts w:asciiTheme="minorEastAsia" w:eastAsiaTheme="minorEastAsia" w:hAnsiTheme="minorEastAsia"/>
          <w:sz w:val="24"/>
          <w:szCs w:val="24"/>
        </w:rPr>
        <w:t>e-Taxの利用に関するアンケート</w:t>
      </w:r>
      <w:r w:rsidR="00DC52B7">
        <w:rPr>
          <w:rFonts w:asciiTheme="minorEastAsia" w:eastAsiaTheme="minorEastAsia" w:hAnsiTheme="minorEastAsia" w:hint="eastAsia"/>
          <w:sz w:val="24"/>
          <w:szCs w:val="24"/>
        </w:rPr>
        <w:t>（</w:t>
      </w:r>
      <w:r w:rsidR="000815F1">
        <w:rPr>
          <w:rFonts w:asciiTheme="minorEastAsia" w:eastAsiaTheme="minorEastAsia" w:hAnsiTheme="minorEastAsia" w:hint="eastAsia"/>
          <w:sz w:val="24"/>
          <w:szCs w:val="24"/>
        </w:rPr>
        <w:t>10</w:t>
      </w:r>
      <w:r w:rsidR="00DC52B7">
        <w:rPr>
          <w:rFonts w:asciiTheme="minorEastAsia" w:eastAsiaTheme="minorEastAsia" w:hAnsiTheme="minorEastAsia" w:hint="eastAsia"/>
          <w:sz w:val="24"/>
          <w:szCs w:val="24"/>
        </w:rPr>
        <w:t>問程度）</w:t>
      </w:r>
      <w:r w:rsidR="00ED49D7" w:rsidRPr="004142ED">
        <w:rPr>
          <w:rFonts w:asciiTheme="minorEastAsia" w:eastAsiaTheme="minorEastAsia" w:hAnsiTheme="minorEastAsia" w:hint="eastAsia"/>
          <w:sz w:val="24"/>
          <w:szCs w:val="24"/>
        </w:rPr>
        <w:t>を用意しております</w:t>
      </w:r>
      <w:r>
        <w:rPr>
          <w:rFonts w:asciiTheme="minorEastAsia" w:eastAsiaTheme="minorEastAsia" w:hAnsiTheme="minorEastAsia" w:hint="eastAsia"/>
          <w:sz w:val="24"/>
          <w:szCs w:val="24"/>
        </w:rPr>
        <w:t>ので、</w:t>
      </w:r>
      <w:r w:rsidR="00FF43E8" w:rsidRPr="004142ED">
        <w:rPr>
          <w:rFonts w:asciiTheme="minorEastAsia" w:eastAsiaTheme="minorEastAsia" w:hAnsiTheme="minorEastAsia" w:hint="eastAsia"/>
          <w:sz w:val="24"/>
          <w:szCs w:val="24"/>
        </w:rPr>
        <w:t>当該アンケートにつ</w:t>
      </w:r>
      <w:r w:rsidR="0005121D">
        <w:rPr>
          <w:rFonts w:asciiTheme="minorEastAsia" w:eastAsiaTheme="minorEastAsia" w:hAnsiTheme="minorEastAsia" w:hint="eastAsia"/>
          <w:sz w:val="24"/>
          <w:szCs w:val="24"/>
        </w:rPr>
        <w:t>い</w:t>
      </w:r>
      <w:r w:rsidR="00FF43E8" w:rsidRPr="004142ED">
        <w:rPr>
          <w:rFonts w:asciiTheme="minorEastAsia" w:eastAsiaTheme="minorEastAsia" w:hAnsiTheme="minorEastAsia" w:hint="eastAsia"/>
          <w:sz w:val="24"/>
          <w:szCs w:val="24"/>
        </w:rPr>
        <w:t>て</w:t>
      </w:r>
      <w:r w:rsidR="00063AB0">
        <w:rPr>
          <w:rFonts w:asciiTheme="minorEastAsia" w:eastAsiaTheme="minorEastAsia" w:hAnsiTheme="minorEastAsia" w:hint="eastAsia"/>
          <w:sz w:val="24"/>
          <w:szCs w:val="24"/>
        </w:rPr>
        <w:t>御</w:t>
      </w:r>
      <w:r w:rsidR="00FF43E8" w:rsidRPr="004142ED">
        <w:rPr>
          <w:rFonts w:asciiTheme="minorEastAsia" w:eastAsiaTheme="minorEastAsia" w:hAnsiTheme="minorEastAsia" w:hint="eastAsia"/>
          <w:sz w:val="24"/>
          <w:szCs w:val="24"/>
        </w:rPr>
        <w:t>回答いただ</w:t>
      </w:r>
      <w:r w:rsidR="0005121D">
        <w:rPr>
          <w:rFonts w:asciiTheme="minorEastAsia" w:eastAsiaTheme="minorEastAsia" w:hAnsiTheme="minorEastAsia" w:hint="eastAsia"/>
          <w:sz w:val="24"/>
          <w:szCs w:val="24"/>
        </w:rPr>
        <w:t>きます</w:t>
      </w:r>
      <w:r w:rsidR="00FF43E8" w:rsidRPr="004142ED">
        <w:rPr>
          <w:rFonts w:asciiTheme="minorEastAsia" w:eastAsiaTheme="minorEastAsia" w:hAnsiTheme="minorEastAsia" w:hint="eastAsia"/>
          <w:sz w:val="24"/>
          <w:szCs w:val="24"/>
        </w:rPr>
        <w:t>よう</w:t>
      </w:r>
      <w:r w:rsidR="00225C26">
        <w:rPr>
          <w:rFonts w:asciiTheme="minorEastAsia" w:eastAsiaTheme="minorEastAsia" w:hAnsiTheme="minorEastAsia" w:hint="eastAsia"/>
          <w:sz w:val="24"/>
          <w:szCs w:val="24"/>
        </w:rPr>
        <w:t>会員の皆様を通じて</w:t>
      </w:r>
      <w:r w:rsidR="00C0489D">
        <w:rPr>
          <w:rFonts w:asciiTheme="minorEastAsia" w:eastAsiaTheme="minorEastAsia" w:hAnsiTheme="minorEastAsia" w:hint="eastAsia"/>
          <w:sz w:val="24"/>
          <w:szCs w:val="24"/>
        </w:rPr>
        <w:t>周知</w:t>
      </w:r>
      <w:r w:rsidR="00FF43E8" w:rsidRPr="004142ED">
        <w:rPr>
          <w:rFonts w:asciiTheme="minorEastAsia" w:eastAsiaTheme="minorEastAsia" w:hAnsiTheme="minorEastAsia" w:hint="eastAsia"/>
          <w:sz w:val="24"/>
          <w:szCs w:val="24"/>
        </w:rPr>
        <w:t>をお願いいたします。</w:t>
      </w:r>
    </w:p>
    <w:p w14:paraId="4B5CF5A1" w14:textId="62EBEDED" w:rsidR="004F0DF9" w:rsidRDefault="001B556D" w:rsidP="00F61E06">
      <w:pPr>
        <w:spacing w:line="320" w:lineRule="exact"/>
        <w:rPr>
          <w:rFonts w:asciiTheme="minorEastAsia" w:eastAsiaTheme="minorEastAsia" w:hAnsiTheme="minorEastAsia"/>
          <w:sz w:val="24"/>
          <w:szCs w:val="24"/>
        </w:rPr>
      </w:pPr>
      <w:r w:rsidRPr="00504E10">
        <w:rPr>
          <w:rFonts w:ascii="BIZ UDPゴシック" w:eastAsia="BIZ UDPゴシック" w:hAnsi="BIZ UDPゴシック"/>
          <w:noProof/>
        </w:rPr>
        <w:drawing>
          <wp:anchor distT="0" distB="0" distL="114300" distR="114300" simplePos="0" relativeHeight="251658240" behindDoc="0" locked="0" layoutInCell="1" allowOverlap="1" wp14:anchorId="1BC86BE6" wp14:editId="7903DE51">
            <wp:simplePos x="0" y="0"/>
            <wp:positionH relativeFrom="margin">
              <wp:posOffset>5199683</wp:posOffset>
            </wp:positionH>
            <wp:positionV relativeFrom="paragraph">
              <wp:posOffset>21894</wp:posOffset>
            </wp:positionV>
            <wp:extent cx="1041621" cy="1041621"/>
            <wp:effectExtent l="0" t="0" r="6350" b="6350"/>
            <wp:wrapNone/>
            <wp:docPr id="84292927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29271" name="図 1" descr="QR コード&#10;&#10;AI 生成コンテンツは誤りを含む可能性があります。"/>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1621" cy="1041621"/>
                    </a:xfrm>
                    <a:prstGeom prst="rect">
                      <a:avLst/>
                    </a:prstGeom>
                  </pic:spPr>
                </pic:pic>
              </a:graphicData>
            </a:graphic>
            <wp14:sizeRelH relativeFrom="margin">
              <wp14:pctWidth>0</wp14:pctWidth>
            </wp14:sizeRelH>
            <wp14:sizeRelV relativeFrom="margin">
              <wp14:pctHeight>0</wp14:pctHeight>
            </wp14:sizeRelV>
          </wp:anchor>
        </w:drawing>
      </w:r>
      <w:r w:rsidR="00F61E06">
        <w:rPr>
          <w:rFonts w:asciiTheme="minorEastAsia" w:eastAsiaTheme="minorEastAsia" w:hAnsiTheme="minorEastAsia" w:hint="eastAsia"/>
          <w:sz w:val="24"/>
          <w:szCs w:val="24"/>
        </w:rPr>
        <w:t xml:space="preserve">　　○御回答期限：2026年２月末</w:t>
      </w:r>
    </w:p>
    <w:p w14:paraId="2BB80D34" w14:textId="77777777" w:rsidR="00F61E06" w:rsidRPr="004142ED" w:rsidRDefault="00F61E06" w:rsidP="00F61E06">
      <w:pPr>
        <w:spacing w:line="320" w:lineRule="exact"/>
        <w:rPr>
          <w:rFonts w:asciiTheme="minorEastAsia" w:eastAsiaTheme="minorEastAsia" w:hAnsiTheme="minorEastAsia"/>
          <w:sz w:val="24"/>
          <w:szCs w:val="24"/>
        </w:rPr>
      </w:pPr>
    </w:p>
    <w:p w14:paraId="416A620B" w14:textId="0A4672E6" w:rsidR="009D3FB4" w:rsidRPr="001224E6" w:rsidRDefault="00ED49D7" w:rsidP="00644424">
      <w:pPr>
        <w:spacing w:line="320" w:lineRule="exact"/>
        <w:rPr>
          <w:rFonts w:asciiTheme="minorEastAsia" w:eastAsiaTheme="minorEastAsia" w:hAnsiTheme="minorEastAsia"/>
          <w:sz w:val="24"/>
          <w:szCs w:val="24"/>
        </w:rPr>
      </w:pPr>
      <w:r w:rsidRPr="004142ED">
        <w:rPr>
          <w:rFonts w:asciiTheme="minorEastAsia" w:eastAsiaTheme="minorEastAsia" w:hAnsiTheme="minorEastAsia" w:hint="eastAsia"/>
          <w:sz w:val="24"/>
          <w:szCs w:val="24"/>
        </w:rPr>
        <w:t xml:space="preserve">　</w:t>
      </w:r>
      <w:r w:rsidRPr="00FF43E8">
        <w:rPr>
          <w:rFonts w:asciiTheme="minorEastAsia" w:eastAsiaTheme="minorEastAsia" w:hAnsiTheme="minorEastAsia" w:hint="eastAsia"/>
          <w:sz w:val="24"/>
          <w:szCs w:val="24"/>
        </w:rPr>
        <w:t xml:space="preserve">　</w:t>
      </w:r>
      <w:r w:rsidR="001224E6" w:rsidRPr="001224E6">
        <w:rPr>
          <w:rFonts w:asciiTheme="minorEastAsia" w:eastAsiaTheme="minorEastAsia" w:hAnsiTheme="minorEastAsia" w:hint="eastAsia"/>
          <w:sz w:val="24"/>
          <w:szCs w:val="24"/>
        </w:rPr>
        <w:t>URL：</w:t>
      </w:r>
      <w:hyperlink r:id="rId21" w:history="1">
        <w:r w:rsidR="001224E6" w:rsidRPr="00CC2A23">
          <w:rPr>
            <w:rStyle w:val="af1"/>
            <w:rFonts w:eastAsiaTheme="minorEastAsia"/>
          </w:rPr>
          <w:t>https://forms.gle/YkRdX8axjVGc1hHWA</w:t>
        </w:r>
      </w:hyperlink>
      <w:r w:rsidR="001224E6" w:rsidRPr="001224E6">
        <w:rPr>
          <w:rFonts w:asciiTheme="minorEastAsia" w:eastAsiaTheme="minorEastAsia" w:hAnsiTheme="minorEastAsia" w:hint="eastAsia"/>
          <w:sz w:val="24"/>
          <w:szCs w:val="24"/>
        </w:rPr>
        <w:t>（従業員の方向け）</w:t>
      </w:r>
    </w:p>
    <w:p w14:paraId="4E3F3E66" w14:textId="77777777" w:rsidR="00FF43E8" w:rsidRDefault="00FF43E8" w:rsidP="00644424">
      <w:pPr>
        <w:spacing w:line="320" w:lineRule="exact"/>
        <w:rPr>
          <w:rFonts w:asciiTheme="minorEastAsia" w:eastAsiaTheme="minorEastAsia" w:hAnsiTheme="minorEastAsia" w:cs="游ゴシック"/>
          <w:color w:val="000000" w:themeColor="text1"/>
        </w:rPr>
      </w:pPr>
    </w:p>
    <w:p w14:paraId="5EA14E24" w14:textId="622CB70E" w:rsidR="008E09A5" w:rsidRPr="007676D9" w:rsidRDefault="00050B9C" w:rsidP="00644424">
      <w:pPr>
        <w:widowControl/>
        <w:spacing w:line="320" w:lineRule="exact"/>
        <w:ind w:right="11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7CEB5CB4" wp14:editId="5D2F6306">
                <wp:simplePos x="0" y="0"/>
                <wp:positionH relativeFrom="margin">
                  <wp:posOffset>3786959</wp:posOffset>
                </wp:positionH>
                <wp:positionV relativeFrom="paragraph">
                  <wp:posOffset>598623</wp:posOffset>
                </wp:positionV>
                <wp:extent cx="1750828" cy="304800"/>
                <wp:effectExtent l="0" t="0" r="0" b="0"/>
                <wp:wrapNone/>
                <wp:docPr id="1122599051" name="テキスト ボックス 2"/>
                <wp:cNvGraphicFramePr/>
                <a:graphic xmlns:a="http://schemas.openxmlformats.org/drawingml/2006/main">
                  <a:graphicData uri="http://schemas.microsoft.com/office/word/2010/wordprocessingShape">
                    <wps:wsp>
                      <wps:cNvSpPr txBox="1"/>
                      <wps:spPr>
                        <a:xfrm>
                          <a:off x="0" y="0"/>
                          <a:ext cx="1750828" cy="304800"/>
                        </a:xfrm>
                        <a:prstGeom prst="rect">
                          <a:avLst/>
                        </a:prstGeom>
                        <a:noFill/>
                        <a:ln w="6350">
                          <a:noFill/>
                        </a:ln>
                      </wps:spPr>
                      <wps:txbx>
                        <w:txbxContent>
                          <w:p w14:paraId="65437BD7" w14:textId="257EB89F" w:rsidR="00A70521" w:rsidRPr="009E3A2D" w:rsidRDefault="00A70521" w:rsidP="009E3A2D">
                            <w:pPr>
                              <w:widowControl/>
                              <w:ind w:right="488"/>
                              <w:rPr>
                                <w:rFonts w:asciiTheme="majorEastAsia" w:eastAsiaTheme="majorEastAsia" w:hAnsiTheme="majorEastAsia"/>
                                <w:sz w:val="21"/>
                                <w:szCs w:val="21"/>
                              </w:rPr>
                            </w:pPr>
                            <w:r w:rsidRPr="009E3A2D">
                              <w:rPr>
                                <w:rFonts w:asciiTheme="majorEastAsia" w:eastAsiaTheme="majorEastAsia" w:hAnsiTheme="majorEastAsia" w:hint="eastAsia"/>
                                <w:sz w:val="21"/>
                                <w:szCs w:val="21"/>
                              </w:rPr>
                              <w:t>【本件の問合</w:t>
                            </w:r>
                            <w:r w:rsidR="00607BAF">
                              <w:rPr>
                                <w:rFonts w:asciiTheme="majorEastAsia" w:eastAsiaTheme="majorEastAsia" w:hAnsiTheme="majorEastAsia" w:hint="eastAsia"/>
                                <w:sz w:val="21"/>
                                <w:szCs w:val="21"/>
                              </w:rPr>
                              <w:t>せ</w:t>
                            </w:r>
                            <w:r w:rsidRPr="009E3A2D">
                              <w:rPr>
                                <w:rFonts w:asciiTheme="majorEastAsia" w:eastAsiaTheme="majorEastAsia" w:hAnsiTheme="majorEastAsia" w:hint="eastAsia"/>
                                <w:sz w:val="21"/>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B5CB4" id="_x0000_t202" coordsize="21600,21600" o:spt="202" path="m,l,21600r21600,l21600,xe">
                <v:stroke joinstyle="miter"/>
                <v:path gradientshapeok="t" o:connecttype="rect"/>
              </v:shapetype>
              <v:shape id="テキスト ボックス 2" o:spid="_x0000_s1026" type="#_x0000_t202" style="position:absolute;left:0;text-align:left;margin-left:298.2pt;margin-top:47.15pt;width:137.85pt;height:2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" filled="f" stroked="f" strokeweight=".5pt">
                <v:textbox>
                  <w:txbxContent>
                    <w:p w14:paraId="65437BD7" w14:textId="257EB89F" w:rsidR="00A70521" w:rsidRPr="009E3A2D" w:rsidRDefault="00A70521" w:rsidP="009E3A2D">
                      <w:pPr>
                        <w:widowControl/>
                        <w:ind w:right="488"/>
                        <w:rPr>
                          <w:rFonts w:asciiTheme="majorEastAsia" w:eastAsiaTheme="majorEastAsia" w:hAnsiTheme="majorEastAsia"/>
                          <w:sz w:val="21"/>
                          <w:szCs w:val="21"/>
                        </w:rPr>
                      </w:pPr>
                      <w:r w:rsidRPr="009E3A2D">
                        <w:rPr>
                          <w:rFonts w:asciiTheme="majorEastAsia" w:eastAsiaTheme="majorEastAsia" w:hAnsiTheme="majorEastAsia" w:hint="eastAsia"/>
                          <w:sz w:val="21"/>
                          <w:szCs w:val="21"/>
                        </w:rPr>
                        <w:t>【本件の問合</w:t>
                      </w:r>
                      <w:r w:rsidR="00607BAF">
                        <w:rPr>
                          <w:rFonts w:asciiTheme="majorEastAsia" w:eastAsiaTheme="majorEastAsia" w:hAnsiTheme="majorEastAsia" w:hint="eastAsia"/>
                          <w:sz w:val="21"/>
                          <w:szCs w:val="21"/>
                        </w:rPr>
                        <w:t>せ</w:t>
                      </w:r>
                      <w:r w:rsidRPr="009E3A2D">
                        <w:rPr>
                          <w:rFonts w:asciiTheme="majorEastAsia" w:eastAsiaTheme="majorEastAsia" w:hAnsiTheme="majorEastAsia" w:hint="eastAsia"/>
                          <w:sz w:val="21"/>
                          <w:szCs w:val="21"/>
                        </w:rPr>
                        <w:t>先】</w:t>
                      </w:r>
                    </w:p>
                  </w:txbxContent>
                </v:textbox>
                <w10:wrap anchorx="margin"/>
              </v:shape>
            </w:pict>
          </mc:Fallback>
        </mc:AlternateContent>
      </w:r>
      <w:r>
        <w:rPr>
          <w:rFonts w:asciiTheme="majorEastAsia" w:eastAsiaTheme="majorEastAsia" w:hAnsiTheme="majorEastAsia" w:hint="eastAsia"/>
          <w:b/>
          <w:bCs/>
          <w:noProof/>
          <w:sz w:val="24"/>
          <w:szCs w:val="24"/>
        </w:rPr>
        <mc:AlternateContent>
          <mc:Choice Requires="wps">
            <w:drawing>
              <wp:anchor distT="0" distB="0" distL="114300" distR="114300" simplePos="0" relativeHeight="251658241" behindDoc="0" locked="0" layoutInCell="1" allowOverlap="1" wp14:anchorId="108974D6" wp14:editId="01493012">
                <wp:simplePos x="0" y="0"/>
                <wp:positionH relativeFrom="margin">
                  <wp:align>right</wp:align>
                </wp:positionH>
                <wp:positionV relativeFrom="paragraph">
                  <wp:posOffset>864053</wp:posOffset>
                </wp:positionV>
                <wp:extent cx="2159000" cy="932507"/>
                <wp:effectExtent l="0" t="0" r="12700" b="20320"/>
                <wp:wrapNone/>
                <wp:docPr id="1400586751" name="正方形/長方形 1"/>
                <wp:cNvGraphicFramePr/>
                <a:graphic xmlns:a="http://schemas.openxmlformats.org/drawingml/2006/main">
                  <a:graphicData uri="http://schemas.microsoft.com/office/word/2010/wordprocessingShape">
                    <wps:wsp>
                      <wps:cNvSpPr/>
                      <wps:spPr>
                        <a:xfrm>
                          <a:off x="0" y="0"/>
                          <a:ext cx="2159000" cy="93250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8EE467" w14:textId="4A042EF0"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国税庁長官官房企画課</w:t>
                            </w:r>
                          </w:p>
                          <w:p w14:paraId="77DCFBC3"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デジタル化・業務改革室</w:t>
                            </w:r>
                          </w:p>
                          <w:p w14:paraId="62E3D974"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p>
                          <w:p w14:paraId="42555AA5" w14:textId="6BAF5975" w:rsidR="006E54E5" w:rsidRPr="00766F2F" w:rsidRDefault="006E54E5" w:rsidP="00766F2F">
                            <w:pPr>
                              <w:adjustRightIn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ＤＸ戦略係長　市川</w:t>
                            </w:r>
                          </w:p>
                          <w:p w14:paraId="51388204" w14:textId="28F3ED07" w:rsidR="006E54E5" w:rsidRPr="00766F2F" w:rsidRDefault="006E54E5" w:rsidP="00766F2F">
                            <w:pPr>
                              <w:adjustRightInd w:val="0"/>
                              <w:spacing w:line="260" w:lineRule="exact"/>
                              <w:jc w:val="left"/>
                              <w:rPr>
                                <w:color w:val="000000" w:themeColor="text1"/>
                                <w:sz w:val="18"/>
                                <w:szCs w:val="18"/>
                              </w:rPr>
                            </w:pPr>
                            <w:r w:rsidRPr="00766F2F">
                              <w:rPr>
                                <w:rFonts w:asciiTheme="minorEastAsia" w:eastAsiaTheme="minorEastAsia" w:hAnsiTheme="minorEastAsia"/>
                                <w:color w:val="000000" w:themeColor="text1"/>
                                <w:sz w:val="18"/>
                                <w:szCs w:val="18"/>
                              </w:rPr>
                              <w:t>tomohisa.ichikawa.xd4</w:t>
                            </w:r>
                            <w:r w:rsidR="000527EE">
                              <w:rPr>
                                <w:rFonts w:asciiTheme="minorEastAsia" w:eastAsiaTheme="minorEastAsia" w:hAnsiTheme="minorEastAsia" w:hint="eastAsia"/>
                                <w:color w:val="000000" w:themeColor="text1"/>
                                <w:sz w:val="18"/>
                                <w:szCs w:val="18"/>
                              </w:rPr>
                              <w:t>@nta.go.jp</w:t>
                            </w:r>
                          </w:p>
                          <w:p w14:paraId="614385AC" w14:textId="48E46910" w:rsidR="00A70521" w:rsidRPr="009E3A2D" w:rsidRDefault="00A70521" w:rsidP="009E3A2D">
                            <w:pPr>
                              <w:adjustRightInd w:val="0"/>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974D6" id="正方形/長方形 1" o:spid="_x0000_s1027" style="position:absolute;left:0;text-align:left;margin-left:118.8pt;margin-top:68.05pt;width:170pt;height:73.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tjg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" fillcolor="white [3212]" strokecolor="black [3213]" strokeweight=".5pt">
                <v:textbox>
                  <w:txbxContent>
                    <w:p w14:paraId="0F8EE467" w14:textId="4A042EF0"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国税庁長官官房企画課</w:t>
                      </w:r>
                    </w:p>
                    <w:p w14:paraId="77DCFBC3"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デジタル化・業務改革室</w:t>
                      </w:r>
                    </w:p>
                    <w:p w14:paraId="62E3D974"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p>
                    <w:p w14:paraId="42555AA5" w14:textId="6BAF5975" w:rsidR="006E54E5" w:rsidRPr="00766F2F" w:rsidRDefault="006E54E5" w:rsidP="00766F2F">
                      <w:pPr>
                        <w:adjustRightIn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ＤＸ戦略係長　市川</w:t>
                      </w:r>
                    </w:p>
                    <w:p w14:paraId="51388204" w14:textId="28F3ED07" w:rsidR="006E54E5" w:rsidRPr="00766F2F" w:rsidRDefault="006E54E5" w:rsidP="00766F2F">
                      <w:pPr>
                        <w:adjustRightInd w:val="0"/>
                        <w:spacing w:line="260" w:lineRule="exact"/>
                        <w:jc w:val="left"/>
                        <w:rPr>
                          <w:color w:val="000000" w:themeColor="text1"/>
                          <w:sz w:val="18"/>
                          <w:szCs w:val="18"/>
                        </w:rPr>
                      </w:pPr>
                      <w:r w:rsidRPr="00766F2F">
                        <w:rPr>
                          <w:rFonts w:asciiTheme="minorEastAsia" w:eastAsiaTheme="minorEastAsia" w:hAnsiTheme="minorEastAsia"/>
                          <w:color w:val="000000" w:themeColor="text1"/>
                          <w:sz w:val="18"/>
                          <w:szCs w:val="18"/>
                        </w:rPr>
                        <w:t>tomohisa.ichikawa.xd4</w:t>
                      </w:r>
                      <w:r w:rsidR="000527EE">
                        <w:rPr>
                          <w:rFonts w:asciiTheme="minorEastAsia" w:eastAsiaTheme="minorEastAsia" w:hAnsiTheme="minorEastAsia" w:hint="eastAsia"/>
                          <w:color w:val="000000" w:themeColor="text1"/>
                          <w:sz w:val="18"/>
                          <w:szCs w:val="18"/>
                        </w:rPr>
                        <w:t>@nta.go.jp</w:t>
                      </w:r>
                    </w:p>
                    <w:p w14:paraId="614385AC" w14:textId="48E46910" w:rsidR="00A70521" w:rsidRPr="009E3A2D" w:rsidRDefault="00A70521" w:rsidP="009E3A2D">
                      <w:pPr>
                        <w:adjustRightInd w:val="0"/>
                        <w:rPr>
                          <w:color w:val="FF0000"/>
                        </w:rPr>
                      </w:pPr>
                    </w:p>
                  </w:txbxContent>
                </v:textbox>
                <w10:wrap anchorx="margin"/>
              </v:rect>
            </w:pict>
          </mc:Fallback>
        </mc:AlternateContent>
      </w:r>
      <w:r w:rsidR="004960B2">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3F0D4797" wp14:editId="07B57656">
                <wp:simplePos x="0" y="0"/>
                <wp:positionH relativeFrom="margin">
                  <wp:posOffset>5381807</wp:posOffset>
                </wp:positionH>
                <wp:positionV relativeFrom="paragraph">
                  <wp:posOffset>398145</wp:posOffset>
                </wp:positionV>
                <wp:extent cx="1352550" cy="292100"/>
                <wp:effectExtent l="0" t="0" r="0" b="0"/>
                <wp:wrapNone/>
                <wp:docPr id="1424751334" name="テキスト ボックス 2"/>
                <wp:cNvGraphicFramePr/>
                <a:graphic xmlns:a="http://schemas.openxmlformats.org/drawingml/2006/main">
                  <a:graphicData uri="http://schemas.microsoft.com/office/word/2010/wordprocessingShape">
                    <wps:wsp>
                      <wps:cNvSpPr txBox="1"/>
                      <wps:spPr>
                        <a:xfrm>
                          <a:off x="0" y="0"/>
                          <a:ext cx="1352550" cy="292100"/>
                        </a:xfrm>
                        <a:prstGeom prst="rect">
                          <a:avLst/>
                        </a:prstGeom>
                        <a:noFill/>
                        <a:ln w="6350">
                          <a:noFill/>
                        </a:ln>
                      </wps:spPr>
                      <wps:txbx>
                        <w:txbxContent>
                          <w:p w14:paraId="14C46B17" w14:textId="5BAD8AFE" w:rsidR="00F00721" w:rsidRPr="009E3A2D" w:rsidRDefault="00F00721" w:rsidP="009E3A2D">
                            <w:pPr>
                              <w:widowControl/>
                              <w:ind w:right="488"/>
                              <w:jc w:val="left"/>
                              <w:rPr>
                                <w:rFonts w:asciiTheme="minorEastAsia" w:eastAsiaTheme="minorEastAsia" w:hAnsiTheme="minorEastAsia"/>
                                <w:sz w:val="24"/>
                                <w:szCs w:val="24"/>
                              </w:rPr>
                            </w:pPr>
                            <w:r w:rsidRPr="009E3A2D">
                              <w:rPr>
                                <w:rFonts w:asciiTheme="minorEastAsia" w:eastAsiaTheme="minorEastAsia" w:hAnsiTheme="minorEastAsia" w:hint="eastAsia"/>
                                <w:sz w:val="24"/>
                                <w:szCs w:val="24"/>
                              </w:rPr>
                              <w:t>（以</w:t>
                            </w:r>
                            <w:r>
                              <w:rPr>
                                <w:rFonts w:asciiTheme="minorEastAsia" w:eastAsiaTheme="minorEastAsia" w:hAnsiTheme="minorEastAsia" w:hint="eastAsia"/>
                                <w:sz w:val="24"/>
                                <w:szCs w:val="24"/>
                              </w:rPr>
                              <w:t xml:space="preserve">　</w:t>
                            </w:r>
                            <w:r w:rsidRPr="009E3A2D">
                              <w:rPr>
                                <w:rFonts w:asciiTheme="minorEastAsia" w:eastAsiaTheme="minorEastAsia" w:hAnsiTheme="minorEastAsia" w:hint="eastAsia"/>
                                <w:sz w:val="24"/>
                                <w:szCs w:val="24"/>
                              </w:rPr>
                              <w:t>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D4797" id="_x0000_s1028" type="#_x0000_t202" style="position:absolute;left:0;text-align:left;margin-left:423.75pt;margin-top:31.35pt;width:106.5pt;height:2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" filled="f" stroked="f" strokeweight=".5pt">
                <v:textbox>
                  <w:txbxContent>
                    <w:p w14:paraId="14C46B17" w14:textId="5BAD8AFE" w:rsidR="00F00721" w:rsidRPr="009E3A2D" w:rsidRDefault="00F00721" w:rsidP="009E3A2D">
                      <w:pPr>
                        <w:widowControl/>
                        <w:ind w:right="488"/>
                        <w:jc w:val="left"/>
                        <w:rPr>
                          <w:rFonts w:asciiTheme="minorEastAsia" w:eastAsiaTheme="minorEastAsia" w:hAnsiTheme="minorEastAsia"/>
                          <w:sz w:val="24"/>
                          <w:szCs w:val="24"/>
                        </w:rPr>
                      </w:pPr>
                      <w:r w:rsidRPr="009E3A2D">
                        <w:rPr>
                          <w:rFonts w:asciiTheme="minorEastAsia" w:eastAsiaTheme="minorEastAsia" w:hAnsiTheme="minorEastAsia" w:hint="eastAsia"/>
                          <w:sz w:val="24"/>
                          <w:szCs w:val="24"/>
                        </w:rPr>
                        <w:t>（以</w:t>
                      </w:r>
                      <w:r>
                        <w:rPr>
                          <w:rFonts w:asciiTheme="minorEastAsia" w:eastAsiaTheme="minorEastAsia" w:hAnsiTheme="minorEastAsia" w:hint="eastAsia"/>
                          <w:sz w:val="24"/>
                          <w:szCs w:val="24"/>
                        </w:rPr>
                        <w:t xml:space="preserve">　</w:t>
                      </w:r>
                      <w:r w:rsidRPr="009E3A2D">
                        <w:rPr>
                          <w:rFonts w:asciiTheme="minorEastAsia" w:eastAsiaTheme="minorEastAsia" w:hAnsiTheme="minorEastAsia" w:hint="eastAsia"/>
                          <w:sz w:val="24"/>
                          <w:szCs w:val="24"/>
                        </w:rPr>
                        <w:t>上）</w:t>
                      </w:r>
                    </w:p>
                  </w:txbxContent>
                </v:textbox>
                <w10:wrap anchorx="margin"/>
              </v:shape>
            </w:pict>
          </mc:Fallback>
        </mc:AlternateContent>
      </w:r>
    </w:p>
    <w:sectPr w:rsidR="008E09A5" w:rsidRPr="007676D9" w:rsidSect="00BE49D4">
      <w:headerReference w:type="default" r:id="rId22"/>
      <w:pgSz w:w="11906" w:h="16838" w:code="9"/>
      <w:pgMar w:top="709" w:right="1134" w:bottom="992" w:left="1134" w:header="397" w:footer="992" w:gutter="0"/>
      <w:cols w:space="425"/>
      <w:titlePg/>
      <w:docGrid w:type="linesAndChars" w:linePitch="312"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27DD" w14:textId="77777777" w:rsidR="002508CC" w:rsidRDefault="002508CC" w:rsidP="003C0825">
      <w:r>
        <w:separator/>
      </w:r>
    </w:p>
  </w:endnote>
  <w:endnote w:type="continuationSeparator" w:id="0">
    <w:p w14:paraId="7DE8AB6D" w14:textId="77777777" w:rsidR="002508CC" w:rsidRDefault="002508CC" w:rsidP="003C0825">
      <w:r>
        <w:continuationSeparator/>
      </w:r>
    </w:p>
  </w:endnote>
  <w:endnote w:type="continuationNotice" w:id="1">
    <w:p w14:paraId="069DEB61" w14:textId="77777777" w:rsidR="002508CC" w:rsidRDefault="00250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6AC9" w14:textId="77777777" w:rsidR="002508CC" w:rsidRDefault="002508CC" w:rsidP="003C0825">
      <w:r>
        <w:separator/>
      </w:r>
    </w:p>
  </w:footnote>
  <w:footnote w:type="continuationSeparator" w:id="0">
    <w:p w14:paraId="2E2499FD" w14:textId="77777777" w:rsidR="002508CC" w:rsidRDefault="002508CC" w:rsidP="003C0825">
      <w:r>
        <w:continuationSeparator/>
      </w:r>
    </w:p>
  </w:footnote>
  <w:footnote w:type="continuationNotice" w:id="1">
    <w:p w14:paraId="67D6C21E" w14:textId="77777777" w:rsidR="002508CC" w:rsidRDefault="00250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D1DB" w14:textId="445414A0" w:rsidR="00DD7C64" w:rsidRPr="003C0825" w:rsidRDefault="00DD7C64" w:rsidP="00AA6A09">
    <w:pPr>
      <w:pStyle w:val="a3"/>
      <w:tabs>
        <w:tab w:val="left" w:pos="835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58A"/>
    <w:multiLevelType w:val="hybridMultilevel"/>
    <w:tmpl w:val="AE6AAD48"/>
    <w:lvl w:ilvl="0" w:tplc="B15A757E">
      <w:start w:val="1"/>
      <w:numFmt w:val="bullet"/>
      <w:lvlText w:val="※"/>
      <w:lvlJc w:val="left"/>
      <w:pPr>
        <w:ind w:left="644" w:hanging="420"/>
      </w:pPr>
      <w:rPr>
        <w:rFonts w:ascii="ＭＳ 明朝" w:eastAsia="ＭＳ 明朝"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C2E97"/>
    <w:multiLevelType w:val="hybridMultilevel"/>
    <w:tmpl w:val="6B52C9AC"/>
    <w:lvl w:ilvl="0" w:tplc="EB4670C4">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1B007447"/>
    <w:multiLevelType w:val="hybridMultilevel"/>
    <w:tmpl w:val="88DAB4A4"/>
    <w:lvl w:ilvl="0" w:tplc="6BF88630">
      <w:start w:val="1"/>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3" w15:restartNumberingAfterBreak="0">
    <w:nsid w:val="1B4906F6"/>
    <w:multiLevelType w:val="hybridMultilevel"/>
    <w:tmpl w:val="1EEE09A2"/>
    <w:lvl w:ilvl="0" w:tplc="1BA4EA28">
      <w:start w:val="1"/>
      <w:numFmt w:val="decimalEnclosedParen"/>
      <w:lvlText w:val="%1"/>
      <w:lvlJc w:val="left"/>
      <w:pPr>
        <w:ind w:left="420" w:hanging="420"/>
      </w:pPr>
      <w:rPr>
        <w:rFonts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466"/>
    <w:multiLevelType w:val="hybridMultilevel"/>
    <w:tmpl w:val="10060790"/>
    <w:lvl w:ilvl="0" w:tplc="1BA4EA28">
      <w:start w:val="1"/>
      <w:numFmt w:val="decimalEnclosedParen"/>
      <w:lvlText w:val="%1"/>
      <w:lvlJc w:val="left"/>
      <w:pPr>
        <w:ind w:left="420" w:hanging="420"/>
      </w:pPr>
      <w:rPr>
        <w:rFonts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2071EC"/>
    <w:multiLevelType w:val="hybridMultilevel"/>
    <w:tmpl w:val="6D607368"/>
    <w:lvl w:ilvl="0" w:tplc="38A47900">
      <w:start w:val="1"/>
      <w:numFmt w:val="bullet"/>
      <w:lvlText w:val="※"/>
      <w:lvlJc w:val="left"/>
      <w:pPr>
        <w:ind w:left="644"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3ACB36C3"/>
    <w:multiLevelType w:val="hybridMultilevel"/>
    <w:tmpl w:val="35E283D0"/>
    <w:lvl w:ilvl="0" w:tplc="0096C9B2">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2D7656"/>
    <w:multiLevelType w:val="hybridMultilevel"/>
    <w:tmpl w:val="3848AC72"/>
    <w:lvl w:ilvl="0" w:tplc="87FA2282">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0" w15:restartNumberingAfterBreak="0">
    <w:nsid w:val="561A785B"/>
    <w:multiLevelType w:val="hybridMultilevel"/>
    <w:tmpl w:val="6F44F8B8"/>
    <w:lvl w:ilvl="0" w:tplc="5888ADBA">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11"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7D1D0ED5"/>
    <w:multiLevelType w:val="hybridMultilevel"/>
    <w:tmpl w:val="D1B0E92A"/>
    <w:lvl w:ilvl="0" w:tplc="16A05CAE">
      <w:start w:val="1"/>
      <w:numFmt w:val="decimalFullWidth"/>
      <w:lvlText w:val="（%1）"/>
      <w:lvlJc w:val="left"/>
      <w:pPr>
        <w:ind w:left="1204" w:hanging="960"/>
      </w:pPr>
      <w:rPr>
        <w:rFonts w:hint="default"/>
        <w:color w:val="auto"/>
      </w:rPr>
    </w:lvl>
    <w:lvl w:ilvl="1" w:tplc="04090017" w:tentative="1">
      <w:start w:val="1"/>
      <w:numFmt w:val="aiueoFullWidth"/>
      <w:lvlText w:val="(%2)"/>
      <w:lvlJc w:val="left"/>
      <w:pPr>
        <w:ind w:left="1124" w:hanging="440"/>
      </w:pPr>
    </w:lvl>
    <w:lvl w:ilvl="2" w:tplc="04090011" w:tentative="1">
      <w:start w:val="1"/>
      <w:numFmt w:val="decimalEnclosedCircle"/>
      <w:lvlText w:val="%3"/>
      <w:lvlJc w:val="left"/>
      <w:pPr>
        <w:ind w:left="1564" w:hanging="440"/>
      </w:pPr>
    </w:lvl>
    <w:lvl w:ilvl="3" w:tplc="0409000F" w:tentative="1">
      <w:start w:val="1"/>
      <w:numFmt w:val="decimal"/>
      <w:lvlText w:val="%4."/>
      <w:lvlJc w:val="left"/>
      <w:pPr>
        <w:ind w:left="2004" w:hanging="440"/>
      </w:pPr>
    </w:lvl>
    <w:lvl w:ilvl="4" w:tplc="04090017" w:tentative="1">
      <w:start w:val="1"/>
      <w:numFmt w:val="aiueoFullWidth"/>
      <w:lvlText w:val="(%5)"/>
      <w:lvlJc w:val="left"/>
      <w:pPr>
        <w:ind w:left="2444" w:hanging="440"/>
      </w:pPr>
    </w:lvl>
    <w:lvl w:ilvl="5" w:tplc="04090011" w:tentative="1">
      <w:start w:val="1"/>
      <w:numFmt w:val="decimalEnclosedCircle"/>
      <w:lvlText w:val="%6"/>
      <w:lvlJc w:val="left"/>
      <w:pPr>
        <w:ind w:left="2884" w:hanging="440"/>
      </w:pPr>
    </w:lvl>
    <w:lvl w:ilvl="6" w:tplc="0409000F" w:tentative="1">
      <w:start w:val="1"/>
      <w:numFmt w:val="decimal"/>
      <w:lvlText w:val="%7."/>
      <w:lvlJc w:val="left"/>
      <w:pPr>
        <w:ind w:left="3324" w:hanging="440"/>
      </w:pPr>
    </w:lvl>
    <w:lvl w:ilvl="7" w:tplc="04090017" w:tentative="1">
      <w:start w:val="1"/>
      <w:numFmt w:val="aiueoFullWidth"/>
      <w:lvlText w:val="(%8)"/>
      <w:lvlJc w:val="left"/>
      <w:pPr>
        <w:ind w:left="3764" w:hanging="440"/>
      </w:pPr>
    </w:lvl>
    <w:lvl w:ilvl="8" w:tplc="04090011" w:tentative="1">
      <w:start w:val="1"/>
      <w:numFmt w:val="decimalEnclosedCircle"/>
      <w:lvlText w:val="%9"/>
      <w:lvlJc w:val="left"/>
      <w:pPr>
        <w:ind w:left="4204" w:hanging="440"/>
      </w:pPr>
    </w:lvl>
  </w:abstractNum>
  <w:num w:numId="1" w16cid:durableId="421684470">
    <w:abstractNumId w:val="6"/>
  </w:num>
  <w:num w:numId="2" w16cid:durableId="1834835368">
    <w:abstractNumId w:val="11"/>
  </w:num>
  <w:num w:numId="3" w16cid:durableId="952633332">
    <w:abstractNumId w:val="12"/>
  </w:num>
  <w:num w:numId="4" w16cid:durableId="979270273">
    <w:abstractNumId w:val="8"/>
  </w:num>
  <w:num w:numId="5" w16cid:durableId="916591177">
    <w:abstractNumId w:val="10"/>
  </w:num>
  <w:num w:numId="6" w16cid:durableId="1652253745">
    <w:abstractNumId w:val="1"/>
  </w:num>
  <w:num w:numId="7" w16cid:durableId="123624976">
    <w:abstractNumId w:val="7"/>
  </w:num>
  <w:num w:numId="8" w16cid:durableId="1287617855">
    <w:abstractNumId w:val="3"/>
  </w:num>
  <w:num w:numId="9" w16cid:durableId="1011180860">
    <w:abstractNumId w:val="4"/>
  </w:num>
  <w:num w:numId="10" w16cid:durableId="206770203">
    <w:abstractNumId w:val="5"/>
  </w:num>
  <w:num w:numId="11" w16cid:durableId="1782845779">
    <w:abstractNumId w:val="0"/>
  </w:num>
  <w:num w:numId="12" w16cid:durableId="128324222">
    <w:abstractNumId w:val="9"/>
  </w:num>
  <w:num w:numId="13" w16cid:durableId="935869000">
    <w:abstractNumId w:val="13"/>
  </w:num>
  <w:num w:numId="14" w16cid:durableId="291251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500"/>
    <w:rsid w:val="000029BF"/>
    <w:rsid w:val="00002B14"/>
    <w:rsid w:val="00002D26"/>
    <w:rsid w:val="00005CF9"/>
    <w:rsid w:val="0001089B"/>
    <w:rsid w:val="00013D43"/>
    <w:rsid w:val="00014AD2"/>
    <w:rsid w:val="00017506"/>
    <w:rsid w:val="00020381"/>
    <w:rsid w:val="00021C6A"/>
    <w:rsid w:val="00023E49"/>
    <w:rsid w:val="0002463D"/>
    <w:rsid w:val="0002678C"/>
    <w:rsid w:val="00027076"/>
    <w:rsid w:val="00036B52"/>
    <w:rsid w:val="00037B5F"/>
    <w:rsid w:val="00041851"/>
    <w:rsid w:val="00042A55"/>
    <w:rsid w:val="00045437"/>
    <w:rsid w:val="00045AC5"/>
    <w:rsid w:val="00045BA7"/>
    <w:rsid w:val="0004681D"/>
    <w:rsid w:val="00050B9C"/>
    <w:rsid w:val="0005121D"/>
    <w:rsid w:val="00051EAD"/>
    <w:rsid w:val="00051EE3"/>
    <w:rsid w:val="000527EE"/>
    <w:rsid w:val="000531C6"/>
    <w:rsid w:val="00056C75"/>
    <w:rsid w:val="00057F04"/>
    <w:rsid w:val="00060CE0"/>
    <w:rsid w:val="00063746"/>
    <w:rsid w:val="00063AB0"/>
    <w:rsid w:val="0007416F"/>
    <w:rsid w:val="0007491C"/>
    <w:rsid w:val="0007553E"/>
    <w:rsid w:val="00075C49"/>
    <w:rsid w:val="00076581"/>
    <w:rsid w:val="000774B2"/>
    <w:rsid w:val="0007782B"/>
    <w:rsid w:val="00080015"/>
    <w:rsid w:val="0008064D"/>
    <w:rsid w:val="000815F1"/>
    <w:rsid w:val="00082F17"/>
    <w:rsid w:val="00083FFC"/>
    <w:rsid w:val="0008453A"/>
    <w:rsid w:val="000856DB"/>
    <w:rsid w:val="000860C6"/>
    <w:rsid w:val="00086165"/>
    <w:rsid w:val="000871A1"/>
    <w:rsid w:val="0009091C"/>
    <w:rsid w:val="000917A3"/>
    <w:rsid w:val="00093057"/>
    <w:rsid w:val="0009692B"/>
    <w:rsid w:val="000A13DB"/>
    <w:rsid w:val="000A1DBA"/>
    <w:rsid w:val="000A35DB"/>
    <w:rsid w:val="000A3843"/>
    <w:rsid w:val="000A5245"/>
    <w:rsid w:val="000A5A6E"/>
    <w:rsid w:val="000A6345"/>
    <w:rsid w:val="000A68CF"/>
    <w:rsid w:val="000B116B"/>
    <w:rsid w:val="000B3E46"/>
    <w:rsid w:val="000B3E91"/>
    <w:rsid w:val="000B4FA9"/>
    <w:rsid w:val="000B5937"/>
    <w:rsid w:val="000B631E"/>
    <w:rsid w:val="000D0468"/>
    <w:rsid w:val="000D04F4"/>
    <w:rsid w:val="000D2A83"/>
    <w:rsid w:val="000D2F2A"/>
    <w:rsid w:val="000D2F30"/>
    <w:rsid w:val="000D4B0C"/>
    <w:rsid w:val="000D63B3"/>
    <w:rsid w:val="000D67D2"/>
    <w:rsid w:val="000E3981"/>
    <w:rsid w:val="000E3A1C"/>
    <w:rsid w:val="000E5235"/>
    <w:rsid w:val="000E592D"/>
    <w:rsid w:val="000F0513"/>
    <w:rsid w:val="000F0D24"/>
    <w:rsid w:val="000F2188"/>
    <w:rsid w:val="000F3293"/>
    <w:rsid w:val="000F66FB"/>
    <w:rsid w:val="000F7854"/>
    <w:rsid w:val="000F78DA"/>
    <w:rsid w:val="00100A37"/>
    <w:rsid w:val="00101E33"/>
    <w:rsid w:val="00102295"/>
    <w:rsid w:val="001032AF"/>
    <w:rsid w:val="00103B95"/>
    <w:rsid w:val="00106036"/>
    <w:rsid w:val="0010643C"/>
    <w:rsid w:val="00107886"/>
    <w:rsid w:val="00110283"/>
    <w:rsid w:val="001106F6"/>
    <w:rsid w:val="00111178"/>
    <w:rsid w:val="00111C86"/>
    <w:rsid w:val="00113752"/>
    <w:rsid w:val="00113AE4"/>
    <w:rsid w:val="00114417"/>
    <w:rsid w:val="00114D3B"/>
    <w:rsid w:val="0011567E"/>
    <w:rsid w:val="001166C4"/>
    <w:rsid w:val="00121BE7"/>
    <w:rsid w:val="00122461"/>
    <w:rsid w:val="001224E6"/>
    <w:rsid w:val="001226E7"/>
    <w:rsid w:val="00132E71"/>
    <w:rsid w:val="00134DAF"/>
    <w:rsid w:val="00136182"/>
    <w:rsid w:val="0014166D"/>
    <w:rsid w:val="00143277"/>
    <w:rsid w:val="00144667"/>
    <w:rsid w:val="001449B2"/>
    <w:rsid w:val="00145373"/>
    <w:rsid w:val="00157C7B"/>
    <w:rsid w:val="00161646"/>
    <w:rsid w:val="0016356D"/>
    <w:rsid w:val="00170B50"/>
    <w:rsid w:val="0017161B"/>
    <w:rsid w:val="00171B4B"/>
    <w:rsid w:val="00174313"/>
    <w:rsid w:val="001743C9"/>
    <w:rsid w:val="00175000"/>
    <w:rsid w:val="00175ECE"/>
    <w:rsid w:val="00177286"/>
    <w:rsid w:val="001820EF"/>
    <w:rsid w:val="00185664"/>
    <w:rsid w:val="00186801"/>
    <w:rsid w:val="001926DC"/>
    <w:rsid w:val="00192F5B"/>
    <w:rsid w:val="0019452A"/>
    <w:rsid w:val="00196C24"/>
    <w:rsid w:val="00197432"/>
    <w:rsid w:val="001A207A"/>
    <w:rsid w:val="001A2883"/>
    <w:rsid w:val="001A2E1C"/>
    <w:rsid w:val="001A3186"/>
    <w:rsid w:val="001A364F"/>
    <w:rsid w:val="001A3948"/>
    <w:rsid w:val="001A3A7F"/>
    <w:rsid w:val="001A42A1"/>
    <w:rsid w:val="001A4828"/>
    <w:rsid w:val="001A53FC"/>
    <w:rsid w:val="001A78BC"/>
    <w:rsid w:val="001B174B"/>
    <w:rsid w:val="001B1C45"/>
    <w:rsid w:val="001B42EC"/>
    <w:rsid w:val="001B4A3D"/>
    <w:rsid w:val="001B556D"/>
    <w:rsid w:val="001B5D5D"/>
    <w:rsid w:val="001B6E1C"/>
    <w:rsid w:val="001C290C"/>
    <w:rsid w:val="001C4920"/>
    <w:rsid w:val="001C4AC2"/>
    <w:rsid w:val="001C4BB0"/>
    <w:rsid w:val="001C7472"/>
    <w:rsid w:val="001D0FE1"/>
    <w:rsid w:val="001D1ECF"/>
    <w:rsid w:val="001D3B7F"/>
    <w:rsid w:val="001D3C0B"/>
    <w:rsid w:val="001D471D"/>
    <w:rsid w:val="001E2691"/>
    <w:rsid w:val="001E326A"/>
    <w:rsid w:val="001E45BE"/>
    <w:rsid w:val="001E5B90"/>
    <w:rsid w:val="001F07E2"/>
    <w:rsid w:val="001F3D5F"/>
    <w:rsid w:val="00201889"/>
    <w:rsid w:val="00203A07"/>
    <w:rsid w:val="002053E9"/>
    <w:rsid w:val="00207F5E"/>
    <w:rsid w:val="00211EE8"/>
    <w:rsid w:val="002120AC"/>
    <w:rsid w:val="00212808"/>
    <w:rsid w:val="00213398"/>
    <w:rsid w:val="00214C37"/>
    <w:rsid w:val="00214E0D"/>
    <w:rsid w:val="00215758"/>
    <w:rsid w:val="00216C28"/>
    <w:rsid w:val="002178F9"/>
    <w:rsid w:val="002179EF"/>
    <w:rsid w:val="002201AC"/>
    <w:rsid w:val="00220203"/>
    <w:rsid w:val="0022035E"/>
    <w:rsid w:val="00223344"/>
    <w:rsid w:val="0022391D"/>
    <w:rsid w:val="002245EF"/>
    <w:rsid w:val="0022591F"/>
    <w:rsid w:val="00225C26"/>
    <w:rsid w:val="002369E2"/>
    <w:rsid w:val="00242016"/>
    <w:rsid w:val="002422D8"/>
    <w:rsid w:val="00245698"/>
    <w:rsid w:val="002501BD"/>
    <w:rsid w:val="002508CC"/>
    <w:rsid w:val="0025129A"/>
    <w:rsid w:val="00251361"/>
    <w:rsid w:val="00253954"/>
    <w:rsid w:val="00260168"/>
    <w:rsid w:val="00260CE3"/>
    <w:rsid w:val="00260F94"/>
    <w:rsid w:val="00261D1C"/>
    <w:rsid w:val="002629F2"/>
    <w:rsid w:val="002648AD"/>
    <w:rsid w:val="00265913"/>
    <w:rsid w:val="00267D75"/>
    <w:rsid w:val="00271004"/>
    <w:rsid w:val="002729A8"/>
    <w:rsid w:val="00273B26"/>
    <w:rsid w:val="00273EAD"/>
    <w:rsid w:val="00274C29"/>
    <w:rsid w:val="00276CB4"/>
    <w:rsid w:val="0028100F"/>
    <w:rsid w:val="002818E0"/>
    <w:rsid w:val="002839FE"/>
    <w:rsid w:val="0028646A"/>
    <w:rsid w:val="00295A3B"/>
    <w:rsid w:val="00295FB7"/>
    <w:rsid w:val="002A0F0B"/>
    <w:rsid w:val="002A4D66"/>
    <w:rsid w:val="002A7082"/>
    <w:rsid w:val="002A73DE"/>
    <w:rsid w:val="002B0380"/>
    <w:rsid w:val="002B17FA"/>
    <w:rsid w:val="002B2F09"/>
    <w:rsid w:val="002B363F"/>
    <w:rsid w:val="002B4475"/>
    <w:rsid w:val="002B5619"/>
    <w:rsid w:val="002B700E"/>
    <w:rsid w:val="002B784D"/>
    <w:rsid w:val="002B7D0C"/>
    <w:rsid w:val="002C0E7E"/>
    <w:rsid w:val="002C189B"/>
    <w:rsid w:val="002C255C"/>
    <w:rsid w:val="002C333D"/>
    <w:rsid w:val="002C35B8"/>
    <w:rsid w:val="002C35D7"/>
    <w:rsid w:val="002C6006"/>
    <w:rsid w:val="002C762D"/>
    <w:rsid w:val="002D0A56"/>
    <w:rsid w:val="002D3EE0"/>
    <w:rsid w:val="002D7BBF"/>
    <w:rsid w:val="002E0F5C"/>
    <w:rsid w:val="002E2434"/>
    <w:rsid w:val="002E546C"/>
    <w:rsid w:val="002F0BBE"/>
    <w:rsid w:val="002F1A27"/>
    <w:rsid w:val="002F2641"/>
    <w:rsid w:val="002F2A16"/>
    <w:rsid w:val="002F60BC"/>
    <w:rsid w:val="003005DD"/>
    <w:rsid w:val="0030070D"/>
    <w:rsid w:val="0030172E"/>
    <w:rsid w:val="00304D12"/>
    <w:rsid w:val="0030607A"/>
    <w:rsid w:val="00306B3E"/>
    <w:rsid w:val="0030750E"/>
    <w:rsid w:val="00307F6F"/>
    <w:rsid w:val="00315027"/>
    <w:rsid w:val="0031662A"/>
    <w:rsid w:val="00317222"/>
    <w:rsid w:val="00320A0A"/>
    <w:rsid w:val="0032195F"/>
    <w:rsid w:val="00322372"/>
    <w:rsid w:val="0032465D"/>
    <w:rsid w:val="003256E7"/>
    <w:rsid w:val="003256EE"/>
    <w:rsid w:val="00330B3E"/>
    <w:rsid w:val="00330CFA"/>
    <w:rsid w:val="00333789"/>
    <w:rsid w:val="00334246"/>
    <w:rsid w:val="00335484"/>
    <w:rsid w:val="003354A8"/>
    <w:rsid w:val="00335D67"/>
    <w:rsid w:val="00337E84"/>
    <w:rsid w:val="00340833"/>
    <w:rsid w:val="00340C1B"/>
    <w:rsid w:val="00343096"/>
    <w:rsid w:val="00344094"/>
    <w:rsid w:val="00345026"/>
    <w:rsid w:val="00346C8D"/>
    <w:rsid w:val="00350019"/>
    <w:rsid w:val="00352675"/>
    <w:rsid w:val="0035465D"/>
    <w:rsid w:val="00355772"/>
    <w:rsid w:val="00361B09"/>
    <w:rsid w:val="00367E39"/>
    <w:rsid w:val="00370AAC"/>
    <w:rsid w:val="00375AFC"/>
    <w:rsid w:val="00377D6D"/>
    <w:rsid w:val="00386483"/>
    <w:rsid w:val="00391EAD"/>
    <w:rsid w:val="00393EE1"/>
    <w:rsid w:val="003A0221"/>
    <w:rsid w:val="003A03C7"/>
    <w:rsid w:val="003A39DA"/>
    <w:rsid w:val="003A4496"/>
    <w:rsid w:val="003A495C"/>
    <w:rsid w:val="003A630B"/>
    <w:rsid w:val="003A63DB"/>
    <w:rsid w:val="003B0101"/>
    <w:rsid w:val="003B09B8"/>
    <w:rsid w:val="003B23A7"/>
    <w:rsid w:val="003B3D29"/>
    <w:rsid w:val="003B4C90"/>
    <w:rsid w:val="003C0825"/>
    <w:rsid w:val="003C0C24"/>
    <w:rsid w:val="003C336A"/>
    <w:rsid w:val="003C3D7A"/>
    <w:rsid w:val="003C4877"/>
    <w:rsid w:val="003C5927"/>
    <w:rsid w:val="003C5FC3"/>
    <w:rsid w:val="003D001D"/>
    <w:rsid w:val="003D1F75"/>
    <w:rsid w:val="003D7622"/>
    <w:rsid w:val="003D7E3E"/>
    <w:rsid w:val="003E5357"/>
    <w:rsid w:val="003E645F"/>
    <w:rsid w:val="003E72EB"/>
    <w:rsid w:val="003E7AF1"/>
    <w:rsid w:val="003E7B4E"/>
    <w:rsid w:val="003E7BF8"/>
    <w:rsid w:val="003E7EC9"/>
    <w:rsid w:val="003F3B65"/>
    <w:rsid w:val="003F4E36"/>
    <w:rsid w:val="00400335"/>
    <w:rsid w:val="00400FA6"/>
    <w:rsid w:val="00401654"/>
    <w:rsid w:val="00401D9C"/>
    <w:rsid w:val="00403514"/>
    <w:rsid w:val="00404E25"/>
    <w:rsid w:val="00405804"/>
    <w:rsid w:val="00406246"/>
    <w:rsid w:val="004116B5"/>
    <w:rsid w:val="004142ED"/>
    <w:rsid w:val="00416658"/>
    <w:rsid w:val="004179A3"/>
    <w:rsid w:val="00417A87"/>
    <w:rsid w:val="00422360"/>
    <w:rsid w:val="00423E70"/>
    <w:rsid w:val="004278D3"/>
    <w:rsid w:val="00430436"/>
    <w:rsid w:val="00431C62"/>
    <w:rsid w:val="004353CC"/>
    <w:rsid w:val="0043708D"/>
    <w:rsid w:val="0044163E"/>
    <w:rsid w:val="00441F72"/>
    <w:rsid w:val="00442B3D"/>
    <w:rsid w:val="0044437B"/>
    <w:rsid w:val="00451A66"/>
    <w:rsid w:val="00451FEE"/>
    <w:rsid w:val="00452F10"/>
    <w:rsid w:val="00455DA0"/>
    <w:rsid w:val="004564BA"/>
    <w:rsid w:val="0045678E"/>
    <w:rsid w:val="00460458"/>
    <w:rsid w:val="0046245F"/>
    <w:rsid w:val="0046466B"/>
    <w:rsid w:val="00464943"/>
    <w:rsid w:val="00464EF3"/>
    <w:rsid w:val="004655B3"/>
    <w:rsid w:val="004656AA"/>
    <w:rsid w:val="00465A66"/>
    <w:rsid w:val="0046613D"/>
    <w:rsid w:val="00467F8C"/>
    <w:rsid w:val="004722C1"/>
    <w:rsid w:val="004723F1"/>
    <w:rsid w:val="0047498C"/>
    <w:rsid w:val="00474D91"/>
    <w:rsid w:val="00474E72"/>
    <w:rsid w:val="004752D7"/>
    <w:rsid w:val="0047605E"/>
    <w:rsid w:val="00476EAC"/>
    <w:rsid w:val="00480232"/>
    <w:rsid w:val="004805C9"/>
    <w:rsid w:val="00482E33"/>
    <w:rsid w:val="00485D73"/>
    <w:rsid w:val="004913CA"/>
    <w:rsid w:val="004924F1"/>
    <w:rsid w:val="00492F8E"/>
    <w:rsid w:val="0049399D"/>
    <w:rsid w:val="0049538C"/>
    <w:rsid w:val="004960B2"/>
    <w:rsid w:val="004A1729"/>
    <w:rsid w:val="004A23FC"/>
    <w:rsid w:val="004A3BE3"/>
    <w:rsid w:val="004A54F9"/>
    <w:rsid w:val="004B08AF"/>
    <w:rsid w:val="004B1E35"/>
    <w:rsid w:val="004B3051"/>
    <w:rsid w:val="004B725B"/>
    <w:rsid w:val="004B7989"/>
    <w:rsid w:val="004B7FAA"/>
    <w:rsid w:val="004C1E9B"/>
    <w:rsid w:val="004C2731"/>
    <w:rsid w:val="004C2A46"/>
    <w:rsid w:val="004C361F"/>
    <w:rsid w:val="004C4185"/>
    <w:rsid w:val="004C424D"/>
    <w:rsid w:val="004C444D"/>
    <w:rsid w:val="004C557B"/>
    <w:rsid w:val="004C74D2"/>
    <w:rsid w:val="004D0796"/>
    <w:rsid w:val="004D149A"/>
    <w:rsid w:val="004D3DDA"/>
    <w:rsid w:val="004D54E6"/>
    <w:rsid w:val="004D6F97"/>
    <w:rsid w:val="004D7A40"/>
    <w:rsid w:val="004D7EFB"/>
    <w:rsid w:val="004E03B5"/>
    <w:rsid w:val="004E3B25"/>
    <w:rsid w:val="004E4ADA"/>
    <w:rsid w:val="004E5866"/>
    <w:rsid w:val="004E638D"/>
    <w:rsid w:val="004E7814"/>
    <w:rsid w:val="004F0954"/>
    <w:rsid w:val="004F0DF9"/>
    <w:rsid w:val="004F3EF7"/>
    <w:rsid w:val="004F4791"/>
    <w:rsid w:val="004F5830"/>
    <w:rsid w:val="004F6AB8"/>
    <w:rsid w:val="004F6B6E"/>
    <w:rsid w:val="00503CEB"/>
    <w:rsid w:val="00503ECC"/>
    <w:rsid w:val="00504926"/>
    <w:rsid w:val="00511D74"/>
    <w:rsid w:val="005139C0"/>
    <w:rsid w:val="005141EE"/>
    <w:rsid w:val="00514426"/>
    <w:rsid w:val="00514580"/>
    <w:rsid w:val="00516967"/>
    <w:rsid w:val="00517B83"/>
    <w:rsid w:val="0052034E"/>
    <w:rsid w:val="00520742"/>
    <w:rsid w:val="00521280"/>
    <w:rsid w:val="0052201B"/>
    <w:rsid w:val="00522AEB"/>
    <w:rsid w:val="00524D43"/>
    <w:rsid w:val="0052583B"/>
    <w:rsid w:val="00525AA1"/>
    <w:rsid w:val="00532589"/>
    <w:rsid w:val="00532DDC"/>
    <w:rsid w:val="00534DDF"/>
    <w:rsid w:val="00536011"/>
    <w:rsid w:val="00536D0B"/>
    <w:rsid w:val="00553A1F"/>
    <w:rsid w:val="00553A49"/>
    <w:rsid w:val="00553CC8"/>
    <w:rsid w:val="00556CCB"/>
    <w:rsid w:val="005602FF"/>
    <w:rsid w:val="00560999"/>
    <w:rsid w:val="00560DD4"/>
    <w:rsid w:val="00562E22"/>
    <w:rsid w:val="00563FF2"/>
    <w:rsid w:val="005667F4"/>
    <w:rsid w:val="005707A0"/>
    <w:rsid w:val="0057227F"/>
    <w:rsid w:val="00574392"/>
    <w:rsid w:val="00574771"/>
    <w:rsid w:val="00574833"/>
    <w:rsid w:val="0057495B"/>
    <w:rsid w:val="005764DC"/>
    <w:rsid w:val="00576ED9"/>
    <w:rsid w:val="005771DD"/>
    <w:rsid w:val="00577822"/>
    <w:rsid w:val="00580606"/>
    <w:rsid w:val="00581EFC"/>
    <w:rsid w:val="00582052"/>
    <w:rsid w:val="00582127"/>
    <w:rsid w:val="00582799"/>
    <w:rsid w:val="00582A07"/>
    <w:rsid w:val="00582E79"/>
    <w:rsid w:val="005830E7"/>
    <w:rsid w:val="00585BBD"/>
    <w:rsid w:val="00585F04"/>
    <w:rsid w:val="005865A5"/>
    <w:rsid w:val="00587BEE"/>
    <w:rsid w:val="00587C03"/>
    <w:rsid w:val="005903E6"/>
    <w:rsid w:val="005909ED"/>
    <w:rsid w:val="00592AC5"/>
    <w:rsid w:val="00592C2E"/>
    <w:rsid w:val="00593AFF"/>
    <w:rsid w:val="005945A7"/>
    <w:rsid w:val="005A1F6F"/>
    <w:rsid w:val="005A2B71"/>
    <w:rsid w:val="005A384E"/>
    <w:rsid w:val="005A6FFE"/>
    <w:rsid w:val="005A7E40"/>
    <w:rsid w:val="005B0CF9"/>
    <w:rsid w:val="005B2706"/>
    <w:rsid w:val="005B629D"/>
    <w:rsid w:val="005C39AC"/>
    <w:rsid w:val="005C5F29"/>
    <w:rsid w:val="005D6480"/>
    <w:rsid w:val="005E0A77"/>
    <w:rsid w:val="005E1271"/>
    <w:rsid w:val="005E232B"/>
    <w:rsid w:val="005E3B9C"/>
    <w:rsid w:val="005E48C6"/>
    <w:rsid w:val="005F0E6E"/>
    <w:rsid w:val="005F14A9"/>
    <w:rsid w:val="005F1E98"/>
    <w:rsid w:val="005F6E8F"/>
    <w:rsid w:val="005F703E"/>
    <w:rsid w:val="005F7AE5"/>
    <w:rsid w:val="00602397"/>
    <w:rsid w:val="00604F8E"/>
    <w:rsid w:val="006077C4"/>
    <w:rsid w:val="00607BAF"/>
    <w:rsid w:val="00610E35"/>
    <w:rsid w:val="00613767"/>
    <w:rsid w:val="00615DFE"/>
    <w:rsid w:val="00621507"/>
    <w:rsid w:val="006261F4"/>
    <w:rsid w:val="00626F4B"/>
    <w:rsid w:val="00630885"/>
    <w:rsid w:val="006318DA"/>
    <w:rsid w:val="0063387C"/>
    <w:rsid w:val="00633893"/>
    <w:rsid w:val="00633FA6"/>
    <w:rsid w:val="0063500B"/>
    <w:rsid w:val="006357FC"/>
    <w:rsid w:val="006374AA"/>
    <w:rsid w:val="00640853"/>
    <w:rsid w:val="00640DA2"/>
    <w:rsid w:val="00642147"/>
    <w:rsid w:val="006421A1"/>
    <w:rsid w:val="00642A32"/>
    <w:rsid w:val="00644424"/>
    <w:rsid w:val="00653869"/>
    <w:rsid w:val="00654898"/>
    <w:rsid w:val="00656D97"/>
    <w:rsid w:val="00661281"/>
    <w:rsid w:val="00663318"/>
    <w:rsid w:val="0066396A"/>
    <w:rsid w:val="00663BC5"/>
    <w:rsid w:val="00667CE9"/>
    <w:rsid w:val="0067291F"/>
    <w:rsid w:val="00672994"/>
    <w:rsid w:val="00675584"/>
    <w:rsid w:val="00681D09"/>
    <w:rsid w:val="00686C0D"/>
    <w:rsid w:val="00687AC0"/>
    <w:rsid w:val="006911C8"/>
    <w:rsid w:val="00691878"/>
    <w:rsid w:val="00693ED9"/>
    <w:rsid w:val="00693EEB"/>
    <w:rsid w:val="0069493E"/>
    <w:rsid w:val="00694946"/>
    <w:rsid w:val="006964FC"/>
    <w:rsid w:val="00696AA4"/>
    <w:rsid w:val="00697177"/>
    <w:rsid w:val="006979FF"/>
    <w:rsid w:val="006A0706"/>
    <w:rsid w:val="006A186A"/>
    <w:rsid w:val="006A2569"/>
    <w:rsid w:val="006A2938"/>
    <w:rsid w:val="006A3596"/>
    <w:rsid w:val="006A4ED1"/>
    <w:rsid w:val="006A531B"/>
    <w:rsid w:val="006A58AF"/>
    <w:rsid w:val="006B0982"/>
    <w:rsid w:val="006B57EE"/>
    <w:rsid w:val="006B7A6F"/>
    <w:rsid w:val="006B7E97"/>
    <w:rsid w:val="006C07A7"/>
    <w:rsid w:val="006C580A"/>
    <w:rsid w:val="006C649A"/>
    <w:rsid w:val="006D01CC"/>
    <w:rsid w:val="006D12F2"/>
    <w:rsid w:val="006D4433"/>
    <w:rsid w:val="006D46EB"/>
    <w:rsid w:val="006E066A"/>
    <w:rsid w:val="006E2610"/>
    <w:rsid w:val="006E378B"/>
    <w:rsid w:val="006E3AAF"/>
    <w:rsid w:val="006E3FB8"/>
    <w:rsid w:val="006E5182"/>
    <w:rsid w:val="006E54E5"/>
    <w:rsid w:val="006E5FA3"/>
    <w:rsid w:val="006E657C"/>
    <w:rsid w:val="006E7234"/>
    <w:rsid w:val="006E7947"/>
    <w:rsid w:val="006F0120"/>
    <w:rsid w:val="006F5123"/>
    <w:rsid w:val="006F745D"/>
    <w:rsid w:val="006F7D4C"/>
    <w:rsid w:val="00703AE6"/>
    <w:rsid w:val="007054AB"/>
    <w:rsid w:val="007056C2"/>
    <w:rsid w:val="007066BC"/>
    <w:rsid w:val="00710437"/>
    <w:rsid w:val="00710CAF"/>
    <w:rsid w:val="00712799"/>
    <w:rsid w:val="007149BE"/>
    <w:rsid w:val="00714A8A"/>
    <w:rsid w:val="00716637"/>
    <w:rsid w:val="00716A6D"/>
    <w:rsid w:val="00716C2F"/>
    <w:rsid w:val="00717D86"/>
    <w:rsid w:val="00720DE2"/>
    <w:rsid w:val="007213B1"/>
    <w:rsid w:val="00721CC1"/>
    <w:rsid w:val="00721E5B"/>
    <w:rsid w:val="007221B3"/>
    <w:rsid w:val="0072232D"/>
    <w:rsid w:val="007238EF"/>
    <w:rsid w:val="00724809"/>
    <w:rsid w:val="0072532B"/>
    <w:rsid w:val="00731CEE"/>
    <w:rsid w:val="00731ED7"/>
    <w:rsid w:val="00732684"/>
    <w:rsid w:val="00732843"/>
    <w:rsid w:val="00732F2B"/>
    <w:rsid w:val="00735795"/>
    <w:rsid w:val="007358FC"/>
    <w:rsid w:val="007414B7"/>
    <w:rsid w:val="00741772"/>
    <w:rsid w:val="0074205A"/>
    <w:rsid w:val="00742DE2"/>
    <w:rsid w:val="007431A6"/>
    <w:rsid w:val="00744B3E"/>
    <w:rsid w:val="00745850"/>
    <w:rsid w:val="00745F54"/>
    <w:rsid w:val="00747864"/>
    <w:rsid w:val="00753266"/>
    <w:rsid w:val="00753B2F"/>
    <w:rsid w:val="00753F54"/>
    <w:rsid w:val="0075603C"/>
    <w:rsid w:val="00756311"/>
    <w:rsid w:val="0075772D"/>
    <w:rsid w:val="00757D96"/>
    <w:rsid w:val="00760F18"/>
    <w:rsid w:val="00763A52"/>
    <w:rsid w:val="00763AD0"/>
    <w:rsid w:val="0076505C"/>
    <w:rsid w:val="0076538D"/>
    <w:rsid w:val="0076625D"/>
    <w:rsid w:val="00766F2F"/>
    <w:rsid w:val="007676D9"/>
    <w:rsid w:val="0077244B"/>
    <w:rsid w:val="007729E8"/>
    <w:rsid w:val="0077408C"/>
    <w:rsid w:val="0077526E"/>
    <w:rsid w:val="00776F26"/>
    <w:rsid w:val="0077756F"/>
    <w:rsid w:val="00780B71"/>
    <w:rsid w:val="00781AE9"/>
    <w:rsid w:val="00783FF4"/>
    <w:rsid w:val="0078551A"/>
    <w:rsid w:val="00790174"/>
    <w:rsid w:val="007905D3"/>
    <w:rsid w:val="00792B00"/>
    <w:rsid w:val="00793407"/>
    <w:rsid w:val="00795EF7"/>
    <w:rsid w:val="007963FC"/>
    <w:rsid w:val="00797A79"/>
    <w:rsid w:val="007A0C43"/>
    <w:rsid w:val="007A175A"/>
    <w:rsid w:val="007A1788"/>
    <w:rsid w:val="007A3D50"/>
    <w:rsid w:val="007A52E0"/>
    <w:rsid w:val="007A7288"/>
    <w:rsid w:val="007B04FC"/>
    <w:rsid w:val="007B17C3"/>
    <w:rsid w:val="007B2036"/>
    <w:rsid w:val="007B3530"/>
    <w:rsid w:val="007C0293"/>
    <w:rsid w:val="007C0C4A"/>
    <w:rsid w:val="007C1937"/>
    <w:rsid w:val="007C1CB0"/>
    <w:rsid w:val="007C2AFD"/>
    <w:rsid w:val="007C302E"/>
    <w:rsid w:val="007C457B"/>
    <w:rsid w:val="007C6450"/>
    <w:rsid w:val="007C6FFD"/>
    <w:rsid w:val="007D145D"/>
    <w:rsid w:val="007D2C9A"/>
    <w:rsid w:val="007D51A8"/>
    <w:rsid w:val="007D70B7"/>
    <w:rsid w:val="007E3A4F"/>
    <w:rsid w:val="007E3E9F"/>
    <w:rsid w:val="007F0524"/>
    <w:rsid w:val="007F2539"/>
    <w:rsid w:val="007F4879"/>
    <w:rsid w:val="007F5997"/>
    <w:rsid w:val="007F67D8"/>
    <w:rsid w:val="007F69E5"/>
    <w:rsid w:val="00801C1A"/>
    <w:rsid w:val="00801F78"/>
    <w:rsid w:val="00801F8C"/>
    <w:rsid w:val="0080232F"/>
    <w:rsid w:val="00804A1C"/>
    <w:rsid w:val="00811090"/>
    <w:rsid w:val="0081156F"/>
    <w:rsid w:val="0081283F"/>
    <w:rsid w:val="008175AE"/>
    <w:rsid w:val="0082076F"/>
    <w:rsid w:val="00821AD9"/>
    <w:rsid w:val="00822899"/>
    <w:rsid w:val="00823198"/>
    <w:rsid w:val="00824E31"/>
    <w:rsid w:val="00825297"/>
    <w:rsid w:val="008266EF"/>
    <w:rsid w:val="0082726C"/>
    <w:rsid w:val="00830937"/>
    <w:rsid w:val="00831BDB"/>
    <w:rsid w:val="008335D8"/>
    <w:rsid w:val="0083452A"/>
    <w:rsid w:val="00835630"/>
    <w:rsid w:val="00836C27"/>
    <w:rsid w:val="0084244E"/>
    <w:rsid w:val="0084298B"/>
    <w:rsid w:val="008439D3"/>
    <w:rsid w:val="0084561C"/>
    <w:rsid w:val="00846D38"/>
    <w:rsid w:val="00851505"/>
    <w:rsid w:val="0085559A"/>
    <w:rsid w:val="008555A4"/>
    <w:rsid w:val="00857683"/>
    <w:rsid w:val="00861F1C"/>
    <w:rsid w:val="00870F6D"/>
    <w:rsid w:val="00871315"/>
    <w:rsid w:val="00871801"/>
    <w:rsid w:val="00873027"/>
    <w:rsid w:val="0087765A"/>
    <w:rsid w:val="008779AF"/>
    <w:rsid w:val="00877A29"/>
    <w:rsid w:val="00880F81"/>
    <w:rsid w:val="00882A9E"/>
    <w:rsid w:val="00884721"/>
    <w:rsid w:val="00884FF0"/>
    <w:rsid w:val="008850AA"/>
    <w:rsid w:val="00886426"/>
    <w:rsid w:val="0088673C"/>
    <w:rsid w:val="008869F2"/>
    <w:rsid w:val="008935F2"/>
    <w:rsid w:val="0089557E"/>
    <w:rsid w:val="008966DB"/>
    <w:rsid w:val="00896AD2"/>
    <w:rsid w:val="008A18F4"/>
    <w:rsid w:val="008A44F0"/>
    <w:rsid w:val="008B3F39"/>
    <w:rsid w:val="008B4C3D"/>
    <w:rsid w:val="008B6C3F"/>
    <w:rsid w:val="008C2E5E"/>
    <w:rsid w:val="008C3D7B"/>
    <w:rsid w:val="008C5D80"/>
    <w:rsid w:val="008C5DE5"/>
    <w:rsid w:val="008D1A30"/>
    <w:rsid w:val="008D1A5A"/>
    <w:rsid w:val="008D23C1"/>
    <w:rsid w:val="008D3EA5"/>
    <w:rsid w:val="008D5134"/>
    <w:rsid w:val="008D781D"/>
    <w:rsid w:val="008D7CEE"/>
    <w:rsid w:val="008E09A5"/>
    <w:rsid w:val="008E21F0"/>
    <w:rsid w:val="008E4529"/>
    <w:rsid w:val="008F246D"/>
    <w:rsid w:val="008F4385"/>
    <w:rsid w:val="008F4FC2"/>
    <w:rsid w:val="008F50BD"/>
    <w:rsid w:val="008F65F1"/>
    <w:rsid w:val="00900D66"/>
    <w:rsid w:val="00904BB5"/>
    <w:rsid w:val="00904FC1"/>
    <w:rsid w:val="00907178"/>
    <w:rsid w:val="009074D3"/>
    <w:rsid w:val="00910E0C"/>
    <w:rsid w:val="00914C62"/>
    <w:rsid w:val="00915767"/>
    <w:rsid w:val="00916131"/>
    <w:rsid w:val="00916318"/>
    <w:rsid w:val="009175B0"/>
    <w:rsid w:val="00920E34"/>
    <w:rsid w:val="00925BBD"/>
    <w:rsid w:val="00926A93"/>
    <w:rsid w:val="0092760E"/>
    <w:rsid w:val="00930490"/>
    <w:rsid w:val="00930A74"/>
    <w:rsid w:val="00932F84"/>
    <w:rsid w:val="00933597"/>
    <w:rsid w:val="009364E0"/>
    <w:rsid w:val="00937E0A"/>
    <w:rsid w:val="009421C2"/>
    <w:rsid w:val="00944F26"/>
    <w:rsid w:val="009453FF"/>
    <w:rsid w:val="00947067"/>
    <w:rsid w:val="0095000B"/>
    <w:rsid w:val="00951615"/>
    <w:rsid w:val="00951D0B"/>
    <w:rsid w:val="00952AF2"/>
    <w:rsid w:val="009544C9"/>
    <w:rsid w:val="009561C8"/>
    <w:rsid w:val="00957E9E"/>
    <w:rsid w:val="009609D5"/>
    <w:rsid w:val="0096615F"/>
    <w:rsid w:val="00970B5E"/>
    <w:rsid w:val="00972E44"/>
    <w:rsid w:val="0097371E"/>
    <w:rsid w:val="009758DB"/>
    <w:rsid w:val="00980305"/>
    <w:rsid w:val="00980425"/>
    <w:rsid w:val="009812FF"/>
    <w:rsid w:val="009822B3"/>
    <w:rsid w:val="00982F4F"/>
    <w:rsid w:val="009838DA"/>
    <w:rsid w:val="00983A0B"/>
    <w:rsid w:val="009846F7"/>
    <w:rsid w:val="009855DC"/>
    <w:rsid w:val="00985AB5"/>
    <w:rsid w:val="00986E55"/>
    <w:rsid w:val="00986F09"/>
    <w:rsid w:val="0099299A"/>
    <w:rsid w:val="00992A5E"/>
    <w:rsid w:val="009936DF"/>
    <w:rsid w:val="009953AC"/>
    <w:rsid w:val="00995B07"/>
    <w:rsid w:val="00995B6B"/>
    <w:rsid w:val="009978D7"/>
    <w:rsid w:val="009A175C"/>
    <w:rsid w:val="009A5555"/>
    <w:rsid w:val="009A7855"/>
    <w:rsid w:val="009B001D"/>
    <w:rsid w:val="009B101D"/>
    <w:rsid w:val="009B438C"/>
    <w:rsid w:val="009B508E"/>
    <w:rsid w:val="009B53FA"/>
    <w:rsid w:val="009B691D"/>
    <w:rsid w:val="009BF866"/>
    <w:rsid w:val="009C0557"/>
    <w:rsid w:val="009C286B"/>
    <w:rsid w:val="009C4474"/>
    <w:rsid w:val="009C5BD8"/>
    <w:rsid w:val="009C7525"/>
    <w:rsid w:val="009C7855"/>
    <w:rsid w:val="009D04BF"/>
    <w:rsid w:val="009D0E53"/>
    <w:rsid w:val="009D1C3A"/>
    <w:rsid w:val="009D3BA7"/>
    <w:rsid w:val="009D3FB4"/>
    <w:rsid w:val="009D52F9"/>
    <w:rsid w:val="009D6CFA"/>
    <w:rsid w:val="009D76DF"/>
    <w:rsid w:val="009E0507"/>
    <w:rsid w:val="009E17F1"/>
    <w:rsid w:val="009E3A2D"/>
    <w:rsid w:val="009E44FB"/>
    <w:rsid w:val="009E68C7"/>
    <w:rsid w:val="009F0065"/>
    <w:rsid w:val="009F39B2"/>
    <w:rsid w:val="009F3FE7"/>
    <w:rsid w:val="009F49A4"/>
    <w:rsid w:val="009F75D9"/>
    <w:rsid w:val="00A01880"/>
    <w:rsid w:val="00A01DDC"/>
    <w:rsid w:val="00A041CE"/>
    <w:rsid w:val="00A0678B"/>
    <w:rsid w:val="00A07468"/>
    <w:rsid w:val="00A10D07"/>
    <w:rsid w:val="00A127C9"/>
    <w:rsid w:val="00A13C40"/>
    <w:rsid w:val="00A145DF"/>
    <w:rsid w:val="00A149DE"/>
    <w:rsid w:val="00A174B6"/>
    <w:rsid w:val="00A21555"/>
    <w:rsid w:val="00A22786"/>
    <w:rsid w:val="00A2362E"/>
    <w:rsid w:val="00A243FE"/>
    <w:rsid w:val="00A254B8"/>
    <w:rsid w:val="00A26525"/>
    <w:rsid w:val="00A31C67"/>
    <w:rsid w:val="00A31C7A"/>
    <w:rsid w:val="00A323AC"/>
    <w:rsid w:val="00A325ED"/>
    <w:rsid w:val="00A34B70"/>
    <w:rsid w:val="00A41A06"/>
    <w:rsid w:val="00A46922"/>
    <w:rsid w:val="00A50380"/>
    <w:rsid w:val="00A51CCB"/>
    <w:rsid w:val="00A55235"/>
    <w:rsid w:val="00A55524"/>
    <w:rsid w:val="00A57CA5"/>
    <w:rsid w:val="00A6095F"/>
    <w:rsid w:val="00A61638"/>
    <w:rsid w:val="00A6167A"/>
    <w:rsid w:val="00A638C4"/>
    <w:rsid w:val="00A63F70"/>
    <w:rsid w:val="00A6799E"/>
    <w:rsid w:val="00A70521"/>
    <w:rsid w:val="00A70921"/>
    <w:rsid w:val="00A71FC1"/>
    <w:rsid w:val="00A746F8"/>
    <w:rsid w:val="00A7484A"/>
    <w:rsid w:val="00A7527D"/>
    <w:rsid w:val="00A75B2E"/>
    <w:rsid w:val="00A80122"/>
    <w:rsid w:val="00A83DF0"/>
    <w:rsid w:val="00A9024A"/>
    <w:rsid w:val="00A92FA0"/>
    <w:rsid w:val="00A9393B"/>
    <w:rsid w:val="00A94236"/>
    <w:rsid w:val="00A94B93"/>
    <w:rsid w:val="00A94EEC"/>
    <w:rsid w:val="00A9564F"/>
    <w:rsid w:val="00AA11DB"/>
    <w:rsid w:val="00AA1EFF"/>
    <w:rsid w:val="00AA41FD"/>
    <w:rsid w:val="00AA470D"/>
    <w:rsid w:val="00AA53D6"/>
    <w:rsid w:val="00AA6A09"/>
    <w:rsid w:val="00AB7A23"/>
    <w:rsid w:val="00AC04CF"/>
    <w:rsid w:val="00AC0BDD"/>
    <w:rsid w:val="00AC1120"/>
    <w:rsid w:val="00AC3AFC"/>
    <w:rsid w:val="00AC4192"/>
    <w:rsid w:val="00AC466A"/>
    <w:rsid w:val="00AD007B"/>
    <w:rsid w:val="00AD181C"/>
    <w:rsid w:val="00AE114D"/>
    <w:rsid w:val="00AE135E"/>
    <w:rsid w:val="00AE1860"/>
    <w:rsid w:val="00AE5570"/>
    <w:rsid w:val="00AE5AFE"/>
    <w:rsid w:val="00AE5BCC"/>
    <w:rsid w:val="00AE649F"/>
    <w:rsid w:val="00AF1EE0"/>
    <w:rsid w:val="00AF4B6B"/>
    <w:rsid w:val="00AF5C6F"/>
    <w:rsid w:val="00B0117B"/>
    <w:rsid w:val="00B01392"/>
    <w:rsid w:val="00B05F80"/>
    <w:rsid w:val="00B065C9"/>
    <w:rsid w:val="00B0727C"/>
    <w:rsid w:val="00B079BA"/>
    <w:rsid w:val="00B11965"/>
    <w:rsid w:val="00B1253D"/>
    <w:rsid w:val="00B131A2"/>
    <w:rsid w:val="00B160FC"/>
    <w:rsid w:val="00B22E24"/>
    <w:rsid w:val="00B230C6"/>
    <w:rsid w:val="00B264BD"/>
    <w:rsid w:val="00B26960"/>
    <w:rsid w:val="00B30C7F"/>
    <w:rsid w:val="00B30D22"/>
    <w:rsid w:val="00B35A4E"/>
    <w:rsid w:val="00B35CD3"/>
    <w:rsid w:val="00B36CDE"/>
    <w:rsid w:val="00B3735E"/>
    <w:rsid w:val="00B379D6"/>
    <w:rsid w:val="00B37F15"/>
    <w:rsid w:val="00B40C0A"/>
    <w:rsid w:val="00B438D0"/>
    <w:rsid w:val="00B45EE4"/>
    <w:rsid w:val="00B46763"/>
    <w:rsid w:val="00B4691E"/>
    <w:rsid w:val="00B474CC"/>
    <w:rsid w:val="00B47F81"/>
    <w:rsid w:val="00B47FE1"/>
    <w:rsid w:val="00B50F5F"/>
    <w:rsid w:val="00B51E89"/>
    <w:rsid w:val="00B53E71"/>
    <w:rsid w:val="00B56CA9"/>
    <w:rsid w:val="00B56CB6"/>
    <w:rsid w:val="00B60F92"/>
    <w:rsid w:val="00B640CD"/>
    <w:rsid w:val="00B65F93"/>
    <w:rsid w:val="00B67CA0"/>
    <w:rsid w:val="00B70018"/>
    <w:rsid w:val="00B703DE"/>
    <w:rsid w:val="00B73431"/>
    <w:rsid w:val="00B738D6"/>
    <w:rsid w:val="00B7503F"/>
    <w:rsid w:val="00B75E8C"/>
    <w:rsid w:val="00B76862"/>
    <w:rsid w:val="00B82A52"/>
    <w:rsid w:val="00B82F45"/>
    <w:rsid w:val="00B85910"/>
    <w:rsid w:val="00B865A7"/>
    <w:rsid w:val="00B86C80"/>
    <w:rsid w:val="00B936DA"/>
    <w:rsid w:val="00B965D7"/>
    <w:rsid w:val="00B97BD0"/>
    <w:rsid w:val="00BA2838"/>
    <w:rsid w:val="00BA3D9A"/>
    <w:rsid w:val="00BA5CE3"/>
    <w:rsid w:val="00BB04EF"/>
    <w:rsid w:val="00BB0F1C"/>
    <w:rsid w:val="00BB1E39"/>
    <w:rsid w:val="00BB27DD"/>
    <w:rsid w:val="00BB3584"/>
    <w:rsid w:val="00BB394B"/>
    <w:rsid w:val="00BB6147"/>
    <w:rsid w:val="00BB6C56"/>
    <w:rsid w:val="00BB7643"/>
    <w:rsid w:val="00BC250B"/>
    <w:rsid w:val="00BC2865"/>
    <w:rsid w:val="00BC4A92"/>
    <w:rsid w:val="00BC5BE2"/>
    <w:rsid w:val="00BC6034"/>
    <w:rsid w:val="00BC6EC1"/>
    <w:rsid w:val="00BC7059"/>
    <w:rsid w:val="00BD1A4A"/>
    <w:rsid w:val="00BD1A8D"/>
    <w:rsid w:val="00BD1E00"/>
    <w:rsid w:val="00BD2955"/>
    <w:rsid w:val="00BD57A6"/>
    <w:rsid w:val="00BD6DAD"/>
    <w:rsid w:val="00BD7A9D"/>
    <w:rsid w:val="00BE1F79"/>
    <w:rsid w:val="00BE49D4"/>
    <w:rsid w:val="00BF023B"/>
    <w:rsid w:val="00BF0A44"/>
    <w:rsid w:val="00BF1E03"/>
    <w:rsid w:val="00BF371E"/>
    <w:rsid w:val="00BF3E7F"/>
    <w:rsid w:val="00BF3FD4"/>
    <w:rsid w:val="00BF5B9E"/>
    <w:rsid w:val="00BF651C"/>
    <w:rsid w:val="00C026E6"/>
    <w:rsid w:val="00C03CB6"/>
    <w:rsid w:val="00C03ECA"/>
    <w:rsid w:val="00C0489D"/>
    <w:rsid w:val="00C05F08"/>
    <w:rsid w:val="00C07FCD"/>
    <w:rsid w:val="00C101ED"/>
    <w:rsid w:val="00C10412"/>
    <w:rsid w:val="00C108A4"/>
    <w:rsid w:val="00C119F3"/>
    <w:rsid w:val="00C15054"/>
    <w:rsid w:val="00C15534"/>
    <w:rsid w:val="00C15BDD"/>
    <w:rsid w:val="00C16900"/>
    <w:rsid w:val="00C21265"/>
    <w:rsid w:val="00C2209D"/>
    <w:rsid w:val="00C24333"/>
    <w:rsid w:val="00C260B1"/>
    <w:rsid w:val="00C2620F"/>
    <w:rsid w:val="00C2716A"/>
    <w:rsid w:val="00C30418"/>
    <w:rsid w:val="00C30B9C"/>
    <w:rsid w:val="00C31109"/>
    <w:rsid w:val="00C332EC"/>
    <w:rsid w:val="00C345BA"/>
    <w:rsid w:val="00C34C1C"/>
    <w:rsid w:val="00C412B6"/>
    <w:rsid w:val="00C41FCE"/>
    <w:rsid w:val="00C42090"/>
    <w:rsid w:val="00C43126"/>
    <w:rsid w:val="00C43D1D"/>
    <w:rsid w:val="00C450F1"/>
    <w:rsid w:val="00C45398"/>
    <w:rsid w:val="00C473F0"/>
    <w:rsid w:val="00C50019"/>
    <w:rsid w:val="00C51B17"/>
    <w:rsid w:val="00C52A48"/>
    <w:rsid w:val="00C533E1"/>
    <w:rsid w:val="00C537F8"/>
    <w:rsid w:val="00C54B5A"/>
    <w:rsid w:val="00C555C6"/>
    <w:rsid w:val="00C67C88"/>
    <w:rsid w:val="00C7789D"/>
    <w:rsid w:val="00C8150A"/>
    <w:rsid w:val="00C82E3D"/>
    <w:rsid w:val="00C83186"/>
    <w:rsid w:val="00C85A7F"/>
    <w:rsid w:val="00C93929"/>
    <w:rsid w:val="00C93B3B"/>
    <w:rsid w:val="00C94229"/>
    <w:rsid w:val="00C95F7E"/>
    <w:rsid w:val="00C9715C"/>
    <w:rsid w:val="00CA04AC"/>
    <w:rsid w:val="00CA278C"/>
    <w:rsid w:val="00CA3007"/>
    <w:rsid w:val="00CA3340"/>
    <w:rsid w:val="00CA3AEA"/>
    <w:rsid w:val="00CA3EFB"/>
    <w:rsid w:val="00CA5535"/>
    <w:rsid w:val="00CA5AAD"/>
    <w:rsid w:val="00CA62E9"/>
    <w:rsid w:val="00CA6AFB"/>
    <w:rsid w:val="00CA7A42"/>
    <w:rsid w:val="00CB4575"/>
    <w:rsid w:val="00CB47A2"/>
    <w:rsid w:val="00CB6BD5"/>
    <w:rsid w:val="00CB74E0"/>
    <w:rsid w:val="00CB7B25"/>
    <w:rsid w:val="00CC0BFB"/>
    <w:rsid w:val="00CC2A23"/>
    <w:rsid w:val="00CC2EDA"/>
    <w:rsid w:val="00CC5D76"/>
    <w:rsid w:val="00CC5EFC"/>
    <w:rsid w:val="00CC6A74"/>
    <w:rsid w:val="00CD2B6F"/>
    <w:rsid w:val="00CD5F02"/>
    <w:rsid w:val="00CD6283"/>
    <w:rsid w:val="00CE58E7"/>
    <w:rsid w:val="00CF1769"/>
    <w:rsid w:val="00CF177A"/>
    <w:rsid w:val="00CF25C0"/>
    <w:rsid w:val="00CF2678"/>
    <w:rsid w:val="00CF2E63"/>
    <w:rsid w:val="00CF4EE9"/>
    <w:rsid w:val="00CF5964"/>
    <w:rsid w:val="00CF6CED"/>
    <w:rsid w:val="00D01337"/>
    <w:rsid w:val="00D029D0"/>
    <w:rsid w:val="00D03069"/>
    <w:rsid w:val="00D05DAB"/>
    <w:rsid w:val="00D05FCA"/>
    <w:rsid w:val="00D07C9B"/>
    <w:rsid w:val="00D126A4"/>
    <w:rsid w:val="00D128C9"/>
    <w:rsid w:val="00D13048"/>
    <w:rsid w:val="00D14216"/>
    <w:rsid w:val="00D14238"/>
    <w:rsid w:val="00D14BA1"/>
    <w:rsid w:val="00D160CD"/>
    <w:rsid w:val="00D16951"/>
    <w:rsid w:val="00D16E57"/>
    <w:rsid w:val="00D2009D"/>
    <w:rsid w:val="00D209C5"/>
    <w:rsid w:val="00D21BD8"/>
    <w:rsid w:val="00D2492E"/>
    <w:rsid w:val="00D24FEF"/>
    <w:rsid w:val="00D30679"/>
    <w:rsid w:val="00D3198B"/>
    <w:rsid w:val="00D356B2"/>
    <w:rsid w:val="00D3586E"/>
    <w:rsid w:val="00D35CB6"/>
    <w:rsid w:val="00D3639E"/>
    <w:rsid w:val="00D41E53"/>
    <w:rsid w:val="00D44906"/>
    <w:rsid w:val="00D46794"/>
    <w:rsid w:val="00D46E64"/>
    <w:rsid w:val="00D5419E"/>
    <w:rsid w:val="00D5580F"/>
    <w:rsid w:val="00D56027"/>
    <w:rsid w:val="00D56D11"/>
    <w:rsid w:val="00D57CDF"/>
    <w:rsid w:val="00D60416"/>
    <w:rsid w:val="00D6049C"/>
    <w:rsid w:val="00D61D55"/>
    <w:rsid w:val="00D65108"/>
    <w:rsid w:val="00D66190"/>
    <w:rsid w:val="00D6653C"/>
    <w:rsid w:val="00D66570"/>
    <w:rsid w:val="00D706FE"/>
    <w:rsid w:val="00D70A8D"/>
    <w:rsid w:val="00D71F85"/>
    <w:rsid w:val="00D73CD2"/>
    <w:rsid w:val="00D75B90"/>
    <w:rsid w:val="00D7638A"/>
    <w:rsid w:val="00D77D41"/>
    <w:rsid w:val="00D80707"/>
    <w:rsid w:val="00D81223"/>
    <w:rsid w:val="00D824C0"/>
    <w:rsid w:val="00D82CC9"/>
    <w:rsid w:val="00D863BC"/>
    <w:rsid w:val="00D8795B"/>
    <w:rsid w:val="00D90E9D"/>
    <w:rsid w:val="00D92958"/>
    <w:rsid w:val="00D95266"/>
    <w:rsid w:val="00D95557"/>
    <w:rsid w:val="00D95A2B"/>
    <w:rsid w:val="00D964DD"/>
    <w:rsid w:val="00D97A2A"/>
    <w:rsid w:val="00DA1214"/>
    <w:rsid w:val="00DA1A60"/>
    <w:rsid w:val="00DA2548"/>
    <w:rsid w:val="00DB1192"/>
    <w:rsid w:val="00DB1DF0"/>
    <w:rsid w:val="00DB7607"/>
    <w:rsid w:val="00DC035E"/>
    <w:rsid w:val="00DC52B7"/>
    <w:rsid w:val="00DC5793"/>
    <w:rsid w:val="00DC6ADD"/>
    <w:rsid w:val="00DC6CEE"/>
    <w:rsid w:val="00DC7065"/>
    <w:rsid w:val="00DD1DBB"/>
    <w:rsid w:val="00DD399D"/>
    <w:rsid w:val="00DD4313"/>
    <w:rsid w:val="00DD6C81"/>
    <w:rsid w:val="00DD7C64"/>
    <w:rsid w:val="00DE0E00"/>
    <w:rsid w:val="00DE2A1D"/>
    <w:rsid w:val="00DE3EE6"/>
    <w:rsid w:val="00DE4B0F"/>
    <w:rsid w:val="00DE66E3"/>
    <w:rsid w:val="00DE6E91"/>
    <w:rsid w:val="00DF1A2E"/>
    <w:rsid w:val="00DF1B53"/>
    <w:rsid w:val="00DF1CA1"/>
    <w:rsid w:val="00DF23EF"/>
    <w:rsid w:val="00DF2EBB"/>
    <w:rsid w:val="00DF4581"/>
    <w:rsid w:val="00DF4818"/>
    <w:rsid w:val="00DF48E3"/>
    <w:rsid w:val="00E03596"/>
    <w:rsid w:val="00E03E86"/>
    <w:rsid w:val="00E04AEF"/>
    <w:rsid w:val="00E057B8"/>
    <w:rsid w:val="00E07AB3"/>
    <w:rsid w:val="00E107AA"/>
    <w:rsid w:val="00E10C0D"/>
    <w:rsid w:val="00E16420"/>
    <w:rsid w:val="00E17569"/>
    <w:rsid w:val="00E17573"/>
    <w:rsid w:val="00E17D47"/>
    <w:rsid w:val="00E20A81"/>
    <w:rsid w:val="00E21456"/>
    <w:rsid w:val="00E2306E"/>
    <w:rsid w:val="00E25574"/>
    <w:rsid w:val="00E258DF"/>
    <w:rsid w:val="00E2679B"/>
    <w:rsid w:val="00E26AD3"/>
    <w:rsid w:val="00E31EC1"/>
    <w:rsid w:val="00E31F63"/>
    <w:rsid w:val="00E33E60"/>
    <w:rsid w:val="00E34667"/>
    <w:rsid w:val="00E369F4"/>
    <w:rsid w:val="00E41908"/>
    <w:rsid w:val="00E421DE"/>
    <w:rsid w:val="00E4425C"/>
    <w:rsid w:val="00E442B3"/>
    <w:rsid w:val="00E451C1"/>
    <w:rsid w:val="00E466FC"/>
    <w:rsid w:val="00E51656"/>
    <w:rsid w:val="00E5199C"/>
    <w:rsid w:val="00E51B6F"/>
    <w:rsid w:val="00E533DC"/>
    <w:rsid w:val="00E54E49"/>
    <w:rsid w:val="00E54F1A"/>
    <w:rsid w:val="00E578A9"/>
    <w:rsid w:val="00E61C85"/>
    <w:rsid w:val="00E623C9"/>
    <w:rsid w:val="00E62A16"/>
    <w:rsid w:val="00E63C5B"/>
    <w:rsid w:val="00E66742"/>
    <w:rsid w:val="00E671FB"/>
    <w:rsid w:val="00E71171"/>
    <w:rsid w:val="00E72CFF"/>
    <w:rsid w:val="00E7674F"/>
    <w:rsid w:val="00E778E5"/>
    <w:rsid w:val="00E77EDB"/>
    <w:rsid w:val="00E8084F"/>
    <w:rsid w:val="00E80EFB"/>
    <w:rsid w:val="00E83A46"/>
    <w:rsid w:val="00E83CAD"/>
    <w:rsid w:val="00E85A16"/>
    <w:rsid w:val="00E87F3F"/>
    <w:rsid w:val="00E92F20"/>
    <w:rsid w:val="00E93306"/>
    <w:rsid w:val="00E93CB6"/>
    <w:rsid w:val="00E97818"/>
    <w:rsid w:val="00EA174F"/>
    <w:rsid w:val="00EA2CC9"/>
    <w:rsid w:val="00EA519E"/>
    <w:rsid w:val="00EA717A"/>
    <w:rsid w:val="00EB0D71"/>
    <w:rsid w:val="00EB113F"/>
    <w:rsid w:val="00EB72DA"/>
    <w:rsid w:val="00EC1D78"/>
    <w:rsid w:val="00ED2515"/>
    <w:rsid w:val="00ED25E8"/>
    <w:rsid w:val="00ED267F"/>
    <w:rsid w:val="00ED49D7"/>
    <w:rsid w:val="00EE00D2"/>
    <w:rsid w:val="00EE2F0C"/>
    <w:rsid w:val="00EE465B"/>
    <w:rsid w:val="00EE784A"/>
    <w:rsid w:val="00EF16A4"/>
    <w:rsid w:val="00EF2539"/>
    <w:rsid w:val="00EF3FD6"/>
    <w:rsid w:val="00F00053"/>
    <w:rsid w:val="00F00721"/>
    <w:rsid w:val="00F01289"/>
    <w:rsid w:val="00F01DF3"/>
    <w:rsid w:val="00F035D7"/>
    <w:rsid w:val="00F038E3"/>
    <w:rsid w:val="00F0539C"/>
    <w:rsid w:val="00F05E5B"/>
    <w:rsid w:val="00F069F5"/>
    <w:rsid w:val="00F07904"/>
    <w:rsid w:val="00F13892"/>
    <w:rsid w:val="00F14B0F"/>
    <w:rsid w:val="00F14E15"/>
    <w:rsid w:val="00F16964"/>
    <w:rsid w:val="00F16C73"/>
    <w:rsid w:val="00F16E8F"/>
    <w:rsid w:val="00F17A20"/>
    <w:rsid w:val="00F22A73"/>
    <w:rsid w:val="00F231BD"/>
    <w:rsid w:val="00F2666A"/>
    <w:rsid w:val="00F26F61"/>
    <w:rsid w:val="00F30DA2"/>
    <w:rsid w:val="00F318A4"/>
    <w:rsid w:val="00F32622"/>
    <w:rsid w:val="00F36000"/>
    <w:rsid w:val="00F36996"/>
    <w:rsid w:val="00F36F2D"/>
    <w:rsid w:val="00F41B9F"/>
    <w:rsid w:val="00F41DBF"/>
    <w:rsid w:val="00F42C23"/>
    <w:rsid w:val="00F44B0F"/>
    <w:rsid w:val="00F51789"/>
    <w:rsid w:val="00F540D3"/>
    <w:rsid w:val="00F547BE"/>
    <w:rsid w:val="00F55522"/>
    <w:rsid w:val="00F557CC"/>
    <w:rsid w:val="00F5785D"/>
    <w:rsid w:val="00F60EFC"/>
    <w:rsid w:val="00F61E06"/>
    <w:rsid w:val="00F62495"/>
    <w:rsid w:val="00F627C8"/>
    <w:rsid w:val="00F62D17"/>
    <w:rsid w:val="00F66AAF"/>
    <w:rsid w:val="00F70EA1"/>
    <w:rsid w:val="00F74FC9"/>
    <w:rsid w:val="00F80A28"/>
    <w:rsid w:val="00F81A41"/>
    <w:rsid w:val="00F81AFE"/>
    <w:rsid w:val="00F8385E"/>
    <w:rsid w:val="00F857C0"/>
    <w:rsid w:val="00F87D7B"/>
    <w:rsid w:val="00F92D77"/>
    <w:rsid w:val="00F9323C"/>
    <w:rsid w:val="00F953A5"/>
    <w:rsid w:val="00F95A6A"/>
    <w:rsid w:val="00FA0A2F"/>
    <w:rsid w:val="00FA1BE9"/>
    <w:rsid w:val="00FA1C7E"/>
    <w:rsid w:val="00FA1DB4"/>
    <w:rsid w:val="00FA5A16"/>
    <w:rsid w:val="00FA6ABD"/>
    <w:rsid w:val="00FB1441"/>
    <w:rsid w:val="00FB1D45"/>
    <w:rsid w:val="00FB22A1"/>
    <w:rsid w:val="00FB62AD"/>
    <w:rsid w:val="00FB6A31"/>
    <w:rsid w:val="00FB7651"/>
    <w:rsid w:val="00FC306A"/>
    <w:rsid w:val="00FC52B1"/>
    <w:rsid w:val="00FC5881"/>
    <w:rsid w:val="00FC5B9A"/>
    <w:rsid w:val="00FC6423"/>
    <w:rsid w:val="00FC7FA3"/>
    <w:rsid w:val="00FD0569"/>
    <w:rsid w:val="00FD1DAB"/>
    <w:rsid w:val="00FD2B31"/>
    <w:rsid w:val="00FD3D0A"/>
    <w:rsid w:val="00FD52E6"/>
    <w:rsid w:val="00FD5B14"/>
    <w:rsid w:val="00FD60B1"/>
    <w:rsid w:val="00FD6727"/>
    <w:rsid w:val="00FD6EAD"/>
    <w:rsid w:val="00FD6FAD"/>
    <w:rsid w:val="00FD78AC"/>
    <w:rsid w:val="00FE0C5C"/>
    <w:rsid w:val="00FE64F8"/>
    <w:rsid w:val="00FE7594"/>
    <w:rsid w:val="00FF32D0"/>
    <w:rsid w:val="00FF34A1"/>
    <w:rsid w:val="00FF43E8"/>
    <w:rsid w:val="00FF4C18"/>
    <w:rsid w:val="00FF67D2"/>
    <w:rsid w:val="00FF6C89"/>
    <w:rsid w:val="0534268B"/>
    <w:rsid w:val="074C73D6"/>
    <w:rsid w:val="07D956B8"/>
    <w:rsid w:val="07EAB515"/>
    <w:rsid w:val="0AF5F162"/>
    <w:rsid w:val="0BC356FB"/>
    <w:rsid w:val="11B27DA4"/>
    <w:rsid w:val="129ACDE1"/>
    <w:rsid w:val="14713512"/>
    <w:rsid w:val="17915F1C"/>
    <w:rsid w:val="18DAC6D3"/>
    <w:rsid w:val="1ACD6650"/>
    <w:rsid w:val="1F529E11"/>
    <w:rsid w:val="216221A4"/>
    <w:rsid w:val="2438E6B3"/>
    <w:rsid w:val="2591CD02"/>
    <w:rsid w:val="27F5FB1F"/>
    <w:rsid w:val="2891F5BE"/>
    <w:rsid w:val="2AF3A8ED"/>
    <w:rsid w:val="2C9CBD0D"/>
    <w:rsid w:val="2D17581D"/>
    <w:rsid w:val="35DFCDDD"/>
    <w:rsid w:val="36AD39B2"/>
    <w:rsid w:val="3760DBE3"/>
    <w:rsid w:val="38E6D229"/>
    <w:rsid w:val="3C5A6CCD"/>
    <w:rsid w:val="3E3D175C"/>
    <w:rsid w:val="3F890FE0"/>
    <w:rsid w:val="40443DE0"/>
    <w:rsid w:val="4089A15E"/>
    <w:rsid w:val="41344E64"/>
    <w:rsid w:val="42C7722A"/>
    <w:rsid w:val="46A715EE"/>
    <w:rsid w:val="4755C139"/>
    <w:rsid w:val="4B6D3B1D"/>
    <w:rsid w:val="4E4354D9"/>
    <w:rsid w:val="4E7D11E1"/>
    <w:rsid w:val="55AF1A6A"/>
    <w:rsid w:val="5836D81C"/>
    <w:rsid w:val="595DAE8D"/>
    <w:rsid w:val="5C6B600D"/>
    <w:rsid w:val="5DDAFB5F"/>
    <w:rsid w:val="61B8B37E"/>
    <w:rsid w:val="6345A28E"/>
    <w:rsid w:val="65D7A70A"/>
    <w:rsid w:val="66EFD5E8"/>
    <w:rsid w:val="68243243"/>
    <w:rsid w:val="68674B9C"/>
    <w:rsid w:val="68E90D83"/>
    <w:rsid w:val="6ACEE82C"/>
    <w:rsid w:val="6F33BB9F"/>
    <w:rsid w:val="70B3DEDE"/>
    <w:rsid w:val="725B5799"/>
    <w:rsid w:val="7311C56D"/>
    <w:rsid w:val="742C37C6"/>
    <w:rsid w:val="750CB377"/>
    <w:rsid w:val="75BB4F06"/>
    <w:rsid w:val="7B6AFF65"/>
    <w:rsid w:val="7C6856E6"/>
    <w:rsid w:val="7DE29588"/>
    <w:rsid w:val="7F33830F"/>
    <w:rsid w:val="7F65166C"/>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CE741"/>
  <w15:docId w15:val="{12FA0FD4-40D1-4DF8-A119-A342A7C4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7FA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512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unhideWhenUsed/>
    <w:rsid w:val="00F16C73"/>
    <w:pPr>
      <w:jc w:val="left"/>
    </w:pPr>
  </w:style>
  <w:style w:type="character" w:customStyle="1" w:styleId="ad">
    <w:name w:val="コメント文字列 (文字)"/>
    <w:basedOn w:val="a0"/>
    <w:link w:val="ac"/>
    <w:uiPriority w:val="99"/>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8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F5B9E"/>
  </w:style>
  <w:style w:type="character" w:customStyle="1" w:styleId="20">
    <w:name w:val="見出し 2 (文字)"/>
    <w:basedOn w:val="a0"/>
    <w:link w:val="2"/>
    <w:uiPriority w:val="9"/>
    <w:rsid w:val="0025129A"/>
    <w:rPr>
      <w:rFonts w:asciiTheme="majorHAnsi" w:eastAsiaTheme="majorEastAsia" w:hAnsiTheme="majorHAnsi" w:cstheme="majorBidi"/>
    </w:rPr>
  </w:style>
  <w:style w:type="character" w:customStyle="1" w:styleId="10">
    <w:name w:val="見出し 1 (文字)"/>
    <w:basedOn w:val="a0"/>
    <w:link w:val="1"/>
    <w:uiPriority w:val="9"/>
    <w:rsid w:val="00FC7FA3"/>
    <w:rPr>
      <w:rFonts w:asciiTheme="majorHAnsi" w:eastAsiaTheme="majorEastAsia" w:hAnsiTheme="majorHAnsi" w:cstheme="majorBidi"/>
      <w:sz w:val="24"/>
      <w:szCs w:val="24"/>
    </w:rPr>
  </w:style>
  <w:style w:type="paragraph" w:styleId="Web">
    <w:name w:val="Normal (Web)"/>
    <w:basedOn w:val="a"/>
    <w:uiPriority w:val="99"/>
    <w:semiHidden/>
    <w:unhideWhenUsed/>
    <w:rsid w:val="00A31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1">
    <w:name w:val="未解決のメンション1"/>
    <w:basedOn w:val="a0"/>
    <w:uiPriority w:val="99"/>
    <w:semiHidden/>
    <w:unhideWhenUsed/>
    <w:rsid w:val="00CF2678"/>
    <w:rPr>
      <w:color w:val="605E5C"/>
      <w:shd w:val="clear" w:color="auto" w:fill="E1DFDD"/>
    </w:rPr>
  </w:style>
  <w:style w:type="character" w:styleId="af5">
    <w:name w:val="Unresolved Mention"/>
    <w:basedOn w:val="a0"/>
    <w:uiPriority w:val="99"/>
    <w:semiHidden/>
    <w:unhideWhenUsed/>
    <w:rsid w:val="00212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51186">
      <w:bodyDiv w:val="1"/>
      <w:marLeft w:val="0"/>
      <w:marRight w:val="0"/>
      <w:marTop w:val="0"/>
      <w:marBottom w:val="0"/>
      <w:divBdr>
        <w:top w:val="none" w:sz="0" w:space="0" w:color="auto"/>
        <w:left w:val="none" w:sz="0" w:space="0" w:color="auto"/>
        <w:bottom w:val="none" w:sz="0" w:space="0" w:color="auto"/>
        <w:right w:val="none" w:sz="0" w:space="0" w:color="auto"/>
      </w:divBdr>
    </w:div>
    <w:div w:id="485172710">
      <w:bodyDiv w:val="1"/>
      <w:marLeft w:val="0"/>
      <w:marRight w:val="0"/>
      <w:marTop w:val="0"/>
      <w:marBottom w:val="0"/>
      <w:divBdr>
        <w:top w:val="none" w:sz="0" w:space="0" w:color="auto"/>
        <w:left w:val="none" w:sz="0" w:space="0" w:color="auto"/>
        <w:bottom w:val="none" w:sz="0" w:space="0" w:color="auto"/>
        <w:right w:val="none" w:sz="0" w:space="0" w:color="auto"/>
      </w:divBdr>
    </w:div>
    <w:div w:id="664358310">
      <w:bodyDiv w:val="1"/>
      <w:marLeft w:val="0"/>
      <w:marRight w:val="0"/>
      <w:marTop w:val="0"/>
      <w:marBottom w:val="0"/>
      <w:divBdr>
        <w:top w:val="none" w:sz="0" w:space="0" w:color="auto"/>
        <w:left w:val="none" w:sz="0" w:space="0" w:color="auto"/>
        <w:bottom w:val="none" w:sz="0" w:space="0" w:color="auto"/>
        <w:right w:val="none" w:sz="0" w:space="0" w:color="auto"/>
      </w:divBdr>
    </w:div>
    <w:div w:id="795565100">
      <w:bodyDiv w:val="1"/>
      <w:marLeft w:val="0"/>
      <w:marRight w:val="0"/>
      <w:marTop w:val="0"/>
      <w:marBottom w:val="0"/>
      <w:divBdr>
        <w:top w:val="none" w:sz="0" w:space="0" w:color="auto"/>
        <w:left w:val="none" w:sz="0" w:space="0" w:color="auto"/>
        <w:bottom w:val="none" w:sz="0" w:space="0" w:color="auto"/>
        <w:right w:val="none" w:sz="0" w:space="0" w:color="auto"/>
      </w:divBdr>
    </w:div>
    <w:div w:id="888807646">
      <w:bodyDiv w:val="1"/>
      <w:marLeft w:val="0"/>
      <w:marRight w:val="0"/>
      <w:marTop w:val="0"/>
      <w:marBottom w:val="0"/>
      <w:divBdr>
        <w:top w:val="none" w:sz="0" w:space="0" w:color="auto"/>
        <w:left w:val="none" w:sz="0" w:space="0" w:color="auto"/>
        <w:bottom w:val="none" w:sz="0" w:space="0" w:color="auto"/>
        <w:right w:val="none" w:sz="0" w:space="0" w:color="auto"/>
      </w:divBdr>
    </w:div>
    <w:div w:id="1054236468">
      <w:bodyDiv w:val="1"/>
      <w:marLeft w:val="0"/>
      <w:marRight w:val="0"/>
      <w:marTop w:val="0"/>
      <w:marBottom w:val="0"/>
      <w:divBdr>
        <w:top w:val="none" w:sz="0" w:space="0" w:color="auto"/>
        <w:left w:val="none" w:sz="0" w:space="0" w:color="auto"/>
        <w:bottom w:val="none" w:sz="0" w:space="0" w:color="auto"/>
        <w:right w:val="none" w:sz="0" w:space="0" w:color="auto"/>
      </w:divBdr>
    </w:div>
    <w:div w:id="1076634405">
      <w:bodyDiv w:val="1"/>
      <w:marLeft w:val="0"/>
      <w:marRight w:val="0"/>
      <w:marTop w:val="0"/>
      <w:marBottom w:val="0"/>
      <w:divBdr>
        <w:top w:val="none" w:sz="0" w:space="0" w:color="auto"/>
        <w:left w:val="none" w:sz="0" w:space="0" w:color="auto"/>
        <w:bottom w:val="none" w:sz="0" w:space="0" w:color="auto"/>
        <w:right w:val="none" w:sz="0" w:space="0" w:color="auto"/>
      </w:divBdr>
    </w:div>
    <w:div w:id="1307709748">
      <w:bodyDiv w:val="1"/>
      <w:marLeft w:val="0"/>
      <w:marRight w:val="0"/>
      <w:marTop w:val="0"/>
      <w:marBottom w:val="0"/>
      <w:divBdr>
        <w:top w:val="none" w:sz="0" w:space="0" w:color="auto"/>
        <w:left w:val="none" w:sz="0" w:space="0" w:color="auto"/>
        <w:bottom w:val="none" w:sz="0" w:space="0" w:color="auto"/>
        <w:right w:val="none" w:sz="0" w:space="0" w:color="auto"/>
      </w:divBdr>
    </w:div>
    <w:div w:id="1325861324">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438450835">
      <w:bodyDiv w:val="1"/>
      <w:marLeft w:val="0"/>
      <w:marRight w:val="0"/>
      <w:marTop w:val="0"/>
      <w:marBottom w:val="0"/>
      <w:divBdr>
        <w:top w:val="none" w:sz="0" w:space="0" w:color="auto"/>
        <w:left w:val="none" w:sz="0" w:space="0" w:color="auto"/>
        <w:bottom w:val="none" w:sz="0" w:space="0" w:color="auto"/>
        <w:right w:val="none" w:sz="0" w:space="0" w:color="auto"/>
      </w:divBdr>
    </w:div>
    <w:div w:id="1454978943">
      <w:bodyDiv w:val="1"/>
      <w:marLeft w:val="0"/>
      <w:marRight w:val="0"/>
      <w:marTop w:val="0"/>
      <w:marBottom w:val="0"/>
      <w:divBdr>
        <w:top w:val="none" w:sz="0" w:space="0" w:color="auto"/>
        <w:left w:val="none" w:sz="0" w:space="0" w:color="auto"/>
        <w:bottom w:val="none" w:sz="0" w:space="0" w:color="auto"/>
        <w:right w:val="none" w:sz="0" w:space="0" w:color="auto"/>
      </w:divBdr>
    </w:div>
    <w:div w:id="1469514916">
      <w:bodyDiv w:val="1"/>
      <w:marLeft w:val="0"/>
      <w:marRight w:val="0"/>
      <w:marTop w:val="0"/>
      <w:marBottom w:val="0"/>
      <w:divBdr>
        <w:top w:val="none" w:sz="0" w:space="0" w:color="auto"/>
        <w:left w:val="none" w:sz="0" w:space="0" w:color="auto"/>
        <w:bottom w:val="none" w:sz="0" w:space="0" w:color="auto"/>
        <w:right w:val="none" w:sz="0" w:space="0" w:color="auto"/>
      </w:divBdr>
    </w:div>
    <w:div w:id="1495300759">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 w:id="1903100847">
      <w:bodyDiv w:val="1"/>
      <w:marLeft w:val="0"/>
      <w:marRight w:val="0"/>
      <w:marTop w:val="0"/>
      <w:marBottom w:val="0"/>
      <w:divBdr>
        <w:top w:val="none" w:sz="0" w:space="0" w:color="auto"/>
        <w:left w:val="none" w:sz="0" w:space="0" w:color="auto"/>
        <w:bottom w:val="none" w:sz="0" w:space="0" w:color="auto"/>
        <w:right w:val="none" w:sz="0" w:space="0" w:color="auto"/>
      </w:divBdr>
    </w:div>
    <w:div w:id="2027436161">
      <w:bodyDiv w:val="1"/>
      <w:marLeft w:val="0"/>
      <w:marRight w:val="0"/>
      <w:marTop w:val="0"/>
      <w:marBottom w:val="0"/>
      <w:divBdr>
        <w:top w:val="none" w:sz="0" w:space="0" w:color="auto"/>
        <w:left w:val="none" w:sz="0" w:space="0" w:color="auto"/>
        <w:bottom w:val="none" w:sz="0" w:space="0" w:color="auto"/>
        <w:right w:val="none" w:sz="0" w:space="0" w:color="auto"/>
      </w:divBdr>
    </w:div>
    <w:div w:id="20462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tetsuzuki/mynumberinfo/kyuyogensenjoho-top/pdf/0025009-099_01.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forms.gle/YkRdX8axjVGc1hHWA" TargetMode="External"/><Relationship Id="rId7" Type="http://schemas.openxmlformats.org/officeDocument/2006/relationships/settings" Target="settings.xml"/><Relationship Id="rId12" Type="http://schemas.openxmlformats.org/officeDocument/2006/relationships/hyperlink" Target="https://www.digital.go.jp/policies/mynumber/expiration-date" TargetMode="External"/><Relationship Id="rId17" Type="http://schemas.openxmlformats.org/officeDocument/2006/relationships/hyperlink" Target="https://www.nta.go.jp/about/introduction/torikumi/pdf/soudan.pdf" TargetMode="External"/><Relationship Id="rId2" Type="http://schemas.openxmlformats.org/officeDocument/2006/relationships/customXml" Target="../customXml/item2.xml"/><Relationship Id="rId16" Type="http://schemas.openxmlformats.org/officeDocument/2006/relationships/hyperlink" Target="https://www.nta.go.jp/about/introduction/torikumi/pdf/soudan.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a.go.jp/taxes/tetsuzuki/mynumberinfo/pdf/0023008-10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ta.go.jp/about/introduction/torikumi/jigyousyadx/leafletetc.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gle/EJ8QJEetZ2KfXcf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a.go.jp/taxes/tetsuzuki/mynumberinfo/kyuyogensenjoho-top/pdf/0025009-099_02.pdf"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5589877bb6355d871529e35118f212b6">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b3de54306a1aadd5b8b3fd484bb18e3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AD3D8-C520-4409-9A63-D7003E1A5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1E840-35F6-4DBE-9006-84E2061B010A}">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46A3E76C-D1CC-4E74-A416-51C98DBC842D}">
  <ds:schemaRefs>
    <ds:schemaRef ds:uri="http://schemas.openxmlformats.org/officeDocument/2006/bibliography"/>
  </ds:schemaRefs>
</ds:datastoreItem>
</file>

<file path=customXml/itemProps4.xml><?xml version="1.0" encoding="utf-8"?>
<ds:datastoreItem xmlns:ds="http://schemas.openxmlformats.org/officeDocument/2006/customXml" ds:itemID="{9664A6DA-2924-410B-AADA-D37B467BD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dc:creator>
  <cp:keywords/>
  <cp:lastModifiedBy>国吉</cp:lastModifiedBy>
  <cp:revision>2</cp:revision>
  <cp:lastPrinted>2024-10-28T23:59:00Z</cp:lastPrinted>
  <dcterms:created xsi:type="dcterms:W3CDTF">2025-11-05T07:56:00Z</dcterms:created>
  <dcterms:modified xsi:type="dcterms:W3CDTF">2025-11-05T07:56:00Z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2067100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3e25812b-b346-4e62-8d5d-f795b00f5505_Enabled">
    <vt:lpwstr>true</vt:lpwstr>
  </property>
  <property fmtid="{D5CDD505-2E9C-101B-9397-08002B2CF9AE}" pid="12" name="MSIP_Label_3e25812b-b346-4e62-8d5d-f795b00f5505_SetDate">
    <vt:lpwstr>2025-10-21T06:28:59Z</vt:lpwstr>
  </property>
  <property fmtid="{D5CDD505-2E9C-101B-9397-08002B2CF9AE}" pid="13" name="MSIP_Label_3e25812b-b346-4e62-8d5d-f795b00f5505_Method">
    <vt:lpwstr>Privileged</vt:lpwstr>
  </property>
  <property fmtid="{D5CDD505-2E9C-101B-9397-08002B2CF9AE}" pid="14" name="MSIP_Label_3e25812b-b346-4e62-8d5d-f795b00f5505_Name">
    <vt:lpwstr>組織外共有可(NTA)</vt:lpwstr>
  </property>
  <property fmtid="{D5CDD505-2E9C-101B-9397-08002B2CF9AE}" pid="15" name="MSIP_Label_3e25812b-b346-4e62-8d5d-f795b00f5505_SiteId">
    <vt:lpwstr>06e4a0ff-4972-4a8b-af30-4571361d1344</vt:lpwstr>
  </property>
  <property fmtid="{D5CDD505-2E9C-101B-9397-08002B2CF9AE}" pid="16" name="MSIP_Label_3e25812b-b346-4e62-8d5d-f795b00f5505_ActionId">
    <vt:lpwstr>d094899f-6dc0-4f64-a2db-4ef6db9bc809</vt:lpwstr>
  </property>
  <property fmtid="{D5CDD505-2E9C-101B-9397-08002B2CF9AE}" pid="17" name="MSIP_Label_3e25812b-b346-4e62-8d5d-f795b00f5505_ContentBits">
    <vt:lpwstr>0</vt:lpwstr>
  </property>
  <property fmtid="{D5CDD505-2E9C-101B-9397-08002B2CF9AE}" pid="18" name="MSIP_Label_3e25812b-b346-4e62-8d5d-f795b00f5505_Tag">
    <vt:lpwstr>10, 0, 1, 1</vt:lpwstr>
  </property>
</Properties>
</file>